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000" w:type="pct"/>
        <w:jc w:val="center"/>
        <w:tblCellSpacing w:w="0" w:type="dxa"/>
        <w:tblCellMar>
          <w:top w:w="12" w:type="dxa"/>
          <w:left w:w="12" w:type="dxa"/>
          <w:bottom w:w="12" w:type="dxa"/>
          <w:right w:w="12" w:type="dxa"/>
        </w:tblCellMar>
        <w:tblLook w:val="04A0"/>
      </w:tblPr>
      <w:tblGrid>
        <w:gridCol w:w="6664"/>
      </w:tblGrid>
      <w:tr w:rsidR="00155E7B" w:rsidRPr="00155E7B" w:rsidTr="0039761D">
        <w:trPr>
          <w:trHeight w:val="480"/>
          <w:tblCellSpacing w:w="0" w:type="dxa"/>
          <w:jc w:val="center"/>
        </w:trPr>
        <w:tc>
          <w:tcPr>
            <w:tcW w:w="0" w:type="auto"/>
            <w:vAlign w:val="center"/>
            <w:hideMark/>
          </w:tcPr>
          <w:p w:rsidR="00155E7B" w:rsidRPr="00155E7B" w:rsidRDefault="00BF47D1" w:rsidP="00761D8C">
            <w:pPr>
              <w:widowControl/>
              <w:pBdr>
                <w:bottom w:val="single" w:sz="4" w:space="2" w:color="D580BE"/>
              </w:pBdr>
              <w:spacing w:before="100" w:beforeAutospacing="1" w:after="100" w:afterAutospacing="1" w:line="480" w:lineRule="atLeast"/>
              <w:jc w:val="left"/>
              <w:rPr>
                <w:rFonts w:ascii="宋体" w:eastAsia="宋体" w:hAnsi="宋体" w:cs="宋体"/>
                <w:b/>
                <w:bCs/>
                <w:color w:val="212963"/>
                <w:kern w:val="0"/>
                <w:sz w:val="29"/>
                <w:szCs w:val="29"/>
              </w:rPr>
            </w:pPr>
            <w:r>
              <w:rPr>
                <w:rFonts w:ascii="宋体" w:eastAsia="宋体" w:hAnsi="宋体" w:cs="宋体" w:hint="eastAsia"/>
                <w:b/>
                <w:bCs/>
                <w:color w:val="212963"/>
                <w:kern w:val="0"/>
                <w:sz w:val="29"/>
                <w:szCs w:val="29"/>
              </w:rPr>
              <w:t xml:space="preserve">                   </w:t>
            </w:r>
            <w:r w:rsidR="00155E7B" w:rsidRPr="00155E7B">
              <w:rPr>
                <w:rFonts w:ascii="宋体" w:eastAsia="宋体" w:hAnsi="宋体" w:cs="宋体"/>
                <w:b/>
                <w:bCs/>
                <w:color w:val="212963"/>
                <w:kern w:val="0"/>
                <w:sz w:val="29"/>
                <w:szCs w:val="29"/>
              </w:rPr>
              <w:t xml:space="preserve">常见问题 </w:t>
            </w:r>
          </w:p>
        </w:tc>
      </w:tr>
    </w:tbl>
    <w:p w:rsidR="00155E7B" w:rsidRPr="00155E7B" w:rsidRDefault="00155E7B" w:rsidP="00761D8C">
      <w:pPr>
        <w:widowControl/>
        <w:jc w:val="left"/>
        <w:rPr>
          <w:rFonts w:ascii="宋体" w:eastAsia="宋体" w:hAnsi="宋体" w:cs="宋体"/>
          <w:kern w:val="0"/>
          <w:sz w:val="24"/>
          <w:szCs w:val="24"/>
        </w:rPr>
      </w:pPr>
    </w:p>
    <w:tbl>
      <w:tblPr>
        <w:tblW w:w="0" w:type="auto"/>
        <w:tblCellSpacing w:w="15" w:type="dxa"/>
        <w:tblCellMar>
          <w:top w:w="15" w:type="dxa"/>
          <w:left w:w="15" w:type="dxa"/>
          <w:bottom w:w="15" w:type="dxa"/>
          <w:right w:w="15" w:type="dxa"/>
        </w:tblCellMar>
        <w:tblLook w:val="04A0"/>
      </w:tblPr>
      <w:tblGrid>
        <w:gridCol w:w="8396"/>
      </w:tblGrid>
      <w:tr w:rsidR="00155E7B" w:rsidRPr="00155E7B" w:rsidTr="00761D8C">
        <w:trPr>
          <w:tblCellSpacing w:w="15" w:type="dxa"/>
        </w:trPr>
        <w:tc>
          <w:tcPr>
            <w:tcW w:w="0" w:type="auto"/>
            <w:vAlign w:val="center"/>
            <w:hideMark/>
          </w:tcPr>
          <w:p w:rsidR="00155E7B" w:rsidRPr="00155E7B" w:rsidRDefault="00155E7B" w:rsidP="00761D8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一、CET（含口语CET-SET）网上报名流程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考生登录报名网站点击“进入报名”按钮后进行登录，如首次登录请先进行注册。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登录成功后，考生输入姓名、身份证件号验证个人、学籍及可报科目信息。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3. 考生确认个人、学籍及可报科目信息无误后，点击确认进入到科目报考阶段。如对以上信息有异议，请联系学校有关部门。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4. 考生进行笔试科目的报考与缴费，笔试科目考点为考生所在学校，无须选择。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5. 完成笔试科目报考后，考生可以进行口试科目的报考，缴费时需先支付完成笔试科目，再支付口试科目，口语考点可由学生在本省内开考的考点内选择。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6. 考生确认自己所选科目后，须在24小时之内完成缴费，否则报考失效。 </w:t>
            </w:r>
          </w:p>
          <w:p w:rsidR="00761D8C"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7. 报考完成后，考生可返回查看报考情况。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8. 请报考口语考试的考生按各省级承办机构通知时间登录网站打印准考证。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9. 请报考笔试考生按规定时间登录网站打印准考证或按学校要求领取准考证。 </w:t>
            </w:r>
          </w:p>
          <w:p w:rsidR="00155E7B" w:rsidRPr="00155E7B" w:rsidRDefault="00155E7B" w:rsidP="00761D8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二、CET笔试及口试报考资格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1. 报考笔试各科目须符合考生所在学校规定的报考资格，报考CET6考生</w:t>
            </w:r>
            <w:r w:rsidR="00155E7B" w:rsidRPr="00155E7B">
              <w:rPr>
                <w:rFonts w:ascii="宋体" w:eastAsia="宋体" w:hAnsi="宋体" w:cs="宋体"/>
                <w:kern w:val="0"/>
                <w:sz w:val="24"/>
                <w:szCs w:val="24"/>
              </w:rPr>
              <w:lastRenderedPageBreak/>
              <w:t xml:space="preserve">CET4成绩须在425分及以上。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报考口试各科目，须完成当次对应级别笔试科目的报考及缴费。例如，报考2017年下半年CET-SET4，须完成2017年下半年CET4的报考及缴费。 </w:t>
            </w:r>
          </w:p>
          <w:p w:rsidR="00155E7B" w:rsidRPr="00155E7B" w:rsidRDefault="00155E7B" w:rsidP="00761D8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三、有关资格验证的问题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资格验证无法通过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（1）首先请检查姓名、证件类型、证件号码是否正确。</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（2）确保正确后仍无法验证通过，请联系您所在学校的相关部门。</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2. 个人信息、学籍信息及报考科目不正确学籍验证通过后，如发现照片、院系、所属学校等信息不正确时请及时联系您所在学校的相关部门进行更改。</w:t>
            </w:r>
          </w:p>
          <w:p w:rsidR="00155E7B" w:rsidRPr="00155E7B" w:rsidRDefault="00155E7B" w:rsidP="00761D8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四、用户注册相关问题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用户注册信息中姓名、身份证号与学籍信息不一致导致无法进行报考。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（1）如果是学籍信息错误，请联系您所在学校相关部门进行修改。</w:t>
            </w:r>
          </w:p>
          <w:p w:rsidR="00155E7B" w:rsidRPr="0039761D"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sidRPr="0039761D">
              <w:rPr>
                <w:rFonts w:ascii="宋体" w:eastAsia="宋体" w:hAnsi="宋体" w:cs="宋体" w:hint="eastAsia"/>
                <w:kern w:val="0"/>
                <w:sz w:val="24"/>
                <w:szCs w:val="24"/>
              </w:rPr>
              <w:t xml:space="preserve">  </w:t>
            </w:r>
            <w:r w:rsidR="00155E7B" w:rsidRPr="0039761D">
              <w:rPr>
                <w:rFonts w:ascii="宋体" w:eastAsia="宋体" w:hAnsi="宋体" w:cs="宋体"/>
                <w:kern w:val="0"/>
                <w:sz w:val="24"/>
                <w:szCs w:val="24"/>
              </w:rPr>
              <w:t>（2）如果是注册信息有误，请登录通行证网站自行修改。</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姓名中有生僻字怎么注册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按照学籍信息中姓名中生僻字的方式进行注册。</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3. 注册页面没有“提交”按钮或验证码不显示怎么办？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建议您使用火狐浏览器、谷歌浏览器、IE9+、360浏览器（选择极速模式）进行操作。</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4. 登录账号后页面只显示通行证信息，如何报名？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lastRenderedPageBreak/>
              <w:t xml:space="preserve">    </w:t>
            </w:r>
            <w:r w:rsidR="00155E7B" w:rsidRPr="00155E7B">
              <w:rPr>
                <w:rFonts w:ascii="宋体" w:eastAsia="宋体" w:hAnsi="宋体" w:cs="宋体"/>
                <w:kern w:val="0"/>
                <w:sz w:val="24"/>
                <w:szCs w:val="24"/>
              </w:rPr>
              <w:t>请您再次输入CET报名网址cet-bm.neea.edu.cn，点击“进入报名”。</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5. 密码忘记了怎么办？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请您点击“找回密码”，通过原注册邮箱或手机号进行密码重置。</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6. 注册邮箱忘记了怎么办？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请您点击“找回账号”，通过输入个人信息进行找回。</w:t>
            </w:r>
          </w:p>
          <w:p w:rsidR="00761D8C"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7. 怎样更改注册邮箱？ </w:t>
            </w:r>
          </w:p>
          <w:p w:rsidR="00761D8C"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请考生自行登录通行证网站，点击“修改信息”进行更改邮箱。</w:t>
            </w:r>
          </w:p>
          <w:p w:rsidR="00155E7B" w:rsidRPr="00155E7B" w:rsidRDefault="00155E7B" w:rsidP="00761D8C">
            <w:pPr>
              <w:widowControl/>
              <w:spacing w:before="100" w:beforeAutospacing="1" w:after="100" w:afterAutospacing="1" w:line="480" w:lineRule="atLeast"/>
              <w:jc w:val="left"/>
              <w:rPr>
                <w:rFonts w:ascii="宋体" w:eastAsia="宋体" w:hAnsi="宋体" w:cs="宋体"/>
                <w:kern w:val="0"/>
                <w:sz w:val="24"/>
                <w:szCs w:val="24"/>
              </w:rPr>
            </w:pPr>
            <w:r w:rsidRPr="00155E7B">
              <w:rPr>
                <w:rFonts w:ascii="宋体" w:eastAsia="宋体" w:hAnsi="宋体" w:cs="宋体"/>
                <w:b/>
                <w:bCs/>
                <w:kern w:val="0"/>
                <w:sz w:val="24"/>
                <w:szCs w:val="24"/>
              </w:rPr>
              <w:t xml:space="preserve">五、科目选择中遇到的问题 </w:t>
            </w:r>
          </w:p>
          <w:p w:rsidR="00761D8C"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科目选择界面中没有可报考的科目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请联系您所在学校相关部门，确定报考资格。</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报考科目中没有CET6科目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如在科目选择界面允许“申请CET6资格审核”，考生可点击进入，并输入任何一次2005年及cet4在425分及以上考生的准考证,进行再次审核。如考生CET4成绩为2005年之前，则需要联系所在学校有关部门。</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3. 口语科目的报考。 </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（1）选择CET笔试科目，方可进行CET口试科目的报考。</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（2）口试非必考科目。</w:t>
            </w:r>
          </w:p>
          <w:p w:rsidR="00155E7B" w:rsidRPr="00155E7B"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（3）由于目前开考口语考点相对较少，因此考生可在省内选择口语考点。</w:t>
            </w:r>
          </w:p>
          <w:p w:rsidR="00761D8C" w:rsidRDefault="00BF47D1"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lastRenderedPageBreak/>
              <w:t xml:space="preserve">   </w:t>
            </w:r>
            <w:r w:rsidR="00155E7B" w:rsidRPr="00155E7B">
              <w:rPr>
                <w:rFonts w:ascii="宋体" w:eastAsia="宋体" w:hAnsi="宋体" w:cs="宋体"/>
                <w:kern w:val="0"/>
                <w:sz w:val="24"/>
                <w:szCs w:val="24"/>
              </w:rPr>
              <w:t>（4）口语考试为机考，可提供考位有限。</w:t>
            </w:r>
          </w:p>
          <w:p w:rsidR="00155E7B" w:rsidRPr="0039761D"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b/>
                <w:bCs/>
                <w:color w:val="FF0000"/>
                <w:kern w:val="0"/>
                <w:sz w:val="24"/>
                <w:szCs w:val="24"/>
              </w:rPr>
              <w:t xml:space="preserve">    </w:t>
            </w:r>
            <w:r w:rsidR="00155E7B" w:rsidRPr="0039761D">
              <w:rPr>
                <w:rFonts w:ascii="宋体" w:eastAsia="宋体" w:hAnsi="宋体" w:cs="宋体"/>
                <w:b/>
                <w:bCs/>
                <w:kern w:val="0"/>
                <w:sz w:val="24"/>
                <w:szCs w:val="24"/>
              </w:rPr>
              <w:t xml:space="preserve">4. 报考后是否可取消报考 </w:t>
            </w:r>
          </w:p>
          <w:p w:rsidR="00155E7B" w:rsidRPr="0039761D" w:rsidRDefault="00B061A8" w:rsidP="00761D8C">
            <w:pPr>
              <w:widowControl/>
              <w:spacing w:before="100" w:beforeAutospacing="1" w:after="100" w:afterAutospacing="1" w:line="480" w:lineRule="atLeast"/>
              <w:ind w:firstLine="480"/>
              <w:jc w:val="left"/>
              <w:rPr>
                <w:rFonts w:ascii="宋体" w:eastAsia="宋体" w:hAnsi="宋体" w:cs="宋体"/>
                <w:b/>
                <w:bCs/>
                <w:kern w:val="0"/>
                <w:sz w:val="24"/>
                <w:szCs w:val="24"/>
              </w:rPr>
            </w:pPr>
            <w:r w:rsidRPr="0039761D">
              <w:rPr>
                <w:rFonts w:ascii="宋体" w:eastAsia="宋体" w:hAnsi="宋体" w:cs="宋体" w:hint="eastAsia"/>
                <w:b/>
                <w:bCs/>
                <w:kern w:val="0"/>
                <w:sz w:val="24"/>
                <w:szCs w:val="24"/>
              </w:rPr>
              <w:t xml:space="preserve">   </w:t>
            </w:r>
            <w:r w:rsidR="00155E7B" w:rsidRPr="0039761D">
              <w:rPr>
                <w:rFonts w:ascii="宋体" w:eastAsia="宋体" w:hAnsi="宋体" w:cs="宋体"/>
                <w:b/>
                <w:bCs/>
                <w:kern w:val="0"/>
                <w:sz w:val="24"/>
                <w:szCs w:val="24"/>
              </w:rPr>
              <w:t>如已缴费则无法取消。</w:t>
            </w:r>
          </w:p>
          <w:p w:rsidR="00155E7B" w:rsidRPr="00155E7B" w:rsidRDefault="00155E7B" w:rsidP="00761D8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六、网上支付考试费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目前提供的支付方式共有两种：首信易支付（支持具有网上支付功能的银行卡支付）或者支付宝支付：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（1）</w:t>
            </w:r>
            <w:r w:rsidR="00155E7B" w:rsidRPr="00155E7B">
              <w:rPr>
                <w:rFonts w:ascii="宋体" w:eastAsia="宋体" w:hAnsi="宋体" w:cs="宋体"/>
                <w:b/>
                <w:bCs/>
                <w:kern w:val="0"/>
                <w:sz w:val="24"/>
                <w:szCs w:val="24"/>
              </w:rPr>
              <w:t>使用首信易支付：</w:t>
            </w:r>
            <w:r w:rsidR="00155E7B" w:rsidRPr="00155E7B">
              <w:rPr>
                <w:rFonts w:ascii="宋体" w:eastAsia="宋体" w:hAnsi="宋体" w:cs="宋体"/>
                <w:kern w:val="0"/>
                <w:sz w:val="24"/>
                <w:szCs w:val="24"/>
              </w:rPr>
              <w:t xml:space="preserve">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您须拥有一张中国银行、中国工商银行等银行的网上支付卡，可通过浏览他们的网站或询问营业点获得网上支付卡。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通过点击首信易支付按钮后选择您银行卡对应的银行支付。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3: 请按照银行网页的要求完成付费程序，付费完成后,请不要关闭银行支付页面，银行系统会自动引导您回到报名网站。同时，请记录下银行提供的交易号码（支付号），以便日后核对和查询付款。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（2）</w:t>
            </w:r>
            <w:r w:rsidR="00155E7B" w:rsidRPr="00155E7B">
              <w:rPr>
                <w:rFonts w:ascii="宋体" w:eastAsia="宋体" w:hAnsi="宋体" w:cs="宋体"/>
                <w:b/>
                <w:bCs/>
                <w:kern w:val="0"/>
                <w:sz w:val="24"/>
                <w:szCs w:val="24"/>
              </w:rPr>
              <w:t>使用支付宝账号支付：</w:t>
            </w:r>
            <w:r w:rsidR="00155E7B" w:rsidRPr="00155E7B">
              <w:rPr>
                <w:rFonts w:ascii="宋体" w:eastAsia="宋体" w:hAnsi="宋体" w:cs="宋体"/>
                <w:kern w:val="0"/>
                <w:sz w:val="24"/>
                <w:szCs w:val="24"/>
              </w:rPr>
              <w:t xml:space="preserve"> </w:t>
            </w:r>
          </w:p>
          <w:p w:rsidR="00761D8C"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您须拥有支付宝账号，可通过浏览他们的网站注册获取。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通过点击支付宝按钮后会显示出支付二维码。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3: 进行扫码支付，同时，请记录下支付宝提供的交易号码（支付号），以便日后核对和查询付款。 </w:t>
            </w:r>
          </w:p>
          <w:p w:rsidR="00155E7B" w:rsidRPr="00155E7B" w:rsidRDefault="00B061A8" w:rsidP="00761D8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2. 通常情况下，报名系统会立即收到您的付款确认。银</w:t>
            </w:r>
            <w:r w:rsidR="00761D8C">
              <w:rPr>
                <w:rFonts w:ascii="宋体" w:eastAsia="宋体" w:hAnsi="宋体" w:cs="宋体"/>
                <w:kern w:val="0"/>
                <w:sz w:val="24"/>
                <w:szCs w:val="24"/>
              </w:rPr>
              <w:t>行系统偶尔会有延迟向报名系统确认考生的付款或因考生主动关闭银行</w:t>
            </w:r>
            <w:r w:rsidR="00155E7B" w:rsidRPr="00155E7B">
              <w:rPr>
                <w:rFonts w:ascii="宋体" w:eastAsia="宋体" w:hAnsi="宋体" w:cs="宋体"/>
                <w:kern w:val="0"/>
                <w:sz w:val="24"/>
                <w:szCs w:val="24"/>
              </w:rPr>
              <w:t>全网页而无法立即获得付款确认的情况。因此，您须在付款2-3个小时后，登录报名网站进入“</w:t>
            </w:r>
            <w:r w:rsidR="00155E7B" w:rsidRPr="00155E7B">
              <w:rPr>
                <w:rFonts w:ascii="宋体" w:eastAsia="宋体" w:hAnsi="宋体" w:cs="宋体"/>
                <w:b/>
                <w:bCs/>
                <w:kern w:val="0"/>
                <w:sz w:val="24"/>
                <w:szCs w:val="24"/>
              </w:rPr>
              <w:t>报名信息</w:t>
            </w:r>
            <w:r w:rsidR="00155E7B" w:rsidRPr="00155E7B">
              <w:rPr>
                <w:rFonts w:ascii="宋体" w:eastAsia="宋体" w:hAnsi="宋体" w:cs="宋体"/>
                <w:b/>
                <w:bCs/>
                <w:kern w:val="0"/>
                <w:sz w:val="24"/>
                <w:szCs w:val="24"/>
              </w:rPr>
              <w:lastRenderedPageBreak/>
              <w:t>查看页面</w:t>
            </w:r>
            <w:r w:rsidR="00155E7B" w:rsidRPr="00155E7B">
              <w:rPr>
                <w:rFonts w:ascii="宋体" w:eastAsia="宋体" w:hAnsi="宋体" w:cs="宋体"/>
                <w:kern w:val="0"/>
                <w:sz w:val="24"/>
                <w:szCs w:val="24"/>
              </w:rPr>
              <w:t xml:space="preserve">”点击“更新”按钮更新支付状态。如仍未看到付费确认，请拨打客服电话寻求帮助。。 </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3. 如您在银行网页上付费时网络连接突然中断，这时您的网上付费有可能未成功，请拨打银行服务热线确认您的付款是否完成。 </w:t>
            </w:r>
          </w:p>
          <w:p w:rsidR="00155E7B" w:rsidRPr="00155E7B" w:rsidRDefault="00B061A8" w:rsidP="00FF633C">
            <w:pPr>
              <w:widowControl/>
              <w:spacing w:before="100" w:beforeAutospacing="1" w:after="100" w:afterAutospacing="1" w:line="480" w:lineRule="atLeast"/>
              <w:jc w:val="left"/>
              <w:rPr>
                <w:rFonts w:ascii="宋体" w:eastAsia="宋体" w:hAnsi="宋体" w:cs="宋体"/>
                <w:b/>
                <w:bCs/>
                <w:kern w:val="0"/>
                <w:sz w:val="24"/>
                <w:szCs w:val="24"/>
              </w:rPr>
            </w:pPr>
            <w:r>
              <w:rPr>
                <w:rFonts w:ascii="宋体" w:eastAsia="宋体" w:hAnsi="宋体" w:cs="宋体" w:hint="eastAsia"/>
                <w:b/>
                <w:bCs/>
                <w:kern w:val="0"/>
                <w:sz w:val="24"/>
                <w:szCs w:val="24"/>
              </w:rPr>
              <w:t xml:space="preserve"> </w:t>
            </w:r>
            <w:r w:rsidR="0039761D">
              <w:rPr>
                <w:rFonts w:ascii="宋体" w:eastAsia="宋体" w:hAnsi="宋体" w:cs="宋体" w:hint="eastAsia"/>
                <w:b/>
                <w:bCs/>
                <w:kern w:val="0"/>
                <w:sz w:val="24"/>
                <w:szCs w:val="24"/>
              </w:rPr>
              <w:t>七</w:t>
            </w:r>
            <w:r w:rsidR="00155E7B" w:rsidRPr="00155E7B">
              <w:rPr>
                <w:rFonts w:ascii="宋体" w:eastAsia="宋体" w:hAnsi="宋体" w:cs="宋体"/>
                <w:b/>
                <w:bCs/>
                <w:kern w:val="0"/>
                <w:sz w:val="24"/>
                <w:szCs w:val="24"/>
              </w:rPr>
              <w:t xml:space="preserve">、笔试集体报名考生报考口语及多次报考相关问题 </w:t>
            </w:r>
          </w:p>
          <w:p w:rsidR="00FF633C"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笔试集体报名的考生如何报考口语。 </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（1）笔试集体报名的考生需登录该平台完成口语科目的报考。</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（2）考生登录网址后，用笔试报名时提供的邮箱进行报考并缴费(账号：邮箱；默认密码：123456)。</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报考成功后是否可补报其他科目。 </w:t>
            </w:r>
          </w:p>
          <w:p w:rsidR="00FF633C"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报名期间可以补报其他具体具备资格的科目，包括口语科目。</w:t>
            </w:r>
          </w:p>
          <w:p w:rsidR="00FF633C" w:rsidRDefault="00155E7B" w:rsidP="00FF633C">
            <w:pPr>
              <w:widowControl/>
              <w:spacing w:before="100" w:beforeAutospacing="1" w:after="100" w:afterAutospacing="1" w:line="480" w:lineRule="atLeast"/>
              <w:jc w:val="left"/>
              <w:rPr>
                <w:rFonts w:ascii="宋体" w:eastAsia="宋体" w:hAnsi="宋体" w:cs="宋体"/>
                <w:kern w:val="0"/>
                <w:sz w:val="24"/>
                <w:szCs w:val="24"/>
              </w:rPr>
            </w:pPr>
            <w:r w:rsidRPr="00155E7B">
              <w:rPr>
                <w:rFonts w:ascii="宋体" w:eastAsia="宋体" w:hAnsi="宋体" w:cs="宋体"/>
                <w:b/>
                <w:bCs/>
                <w:kern w:val="0"/>
                <w:sz w:val="24"/>
                <w:szCs w:val="24"/>
              </w:rPr>
              <w:t xml:space="preserve">八、口试准考证有关问题 </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口试各科目均有单独准考证。 </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请考生按各省级承办机构通知时间登录该网站，下载并打印准考证。 </w:t>
            </w:r>
          </w:p>
          <w:p w:rsidR="00155E7B" w:rsidRPr="00155E7B" w:rsidRDefault="00155E7B" w:rsidP="00FF633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九、笔试各科目准考证有关问题 </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1. 笔试各科目均有单独准考证。 </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请考生根据所在学校有关要求自行打印或领取。须自行打印的考生，请按所在学校通知时间，再次登录该网站，下载并打印准考证。 </w:t>
            </w:r>
          </w:p>
          <w:p w:rsidR="00155E7B" w:rsidRPr="00155E7B" w:rsidRDefault="00155E7B" w:rsidP="00FF633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十、考试成绩发布与成绩报告单的领取 </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1. 考试（含口语）成绩于考试结束后60个工作日发布，具体发布的时间</w:t>
            </w:r>
            <w:r w:rsidR="00155E7B" w:rsidRPr="00155E7B">
              <w:rPr>
                <w:rFonts w:ascii="宋体" w:eastAsia="宋体" w:hAnsi="宋体" w:cs="宋体"/>
                <w:kern w:val="0"/>
                <w:sz w:val="24"/>
                <w:szCs w:val="24"/>
              </w:rPr>
              <w:lastRenderedPageBreak/>
              <w:t xml:space="preserve">和方式以全国大学英语四、六级考试网站(cet.neea.edu.cn)发布的公告为准。笔试出现缺考、违规及总成绩低于220分情况时，总成绩则报道为0分；D等级仅在当次考试成绩发布时可查询，成绩报告单上不报道。 </w:t>
            </w:r>
          </w:p>
          <w:p w:rsidR="00155E7B" w:rsidRPr="00155E7B" w:rsidRDefault="00B061A8" w:rsidP="00FF633C">
            <w:pPr>
              <w:widowControl/>
              <w:spacing w:before="100" w:beforeAutospacing="1" w:after="100" w:afterAutospacing="1" w:line="480" w:lineRule="atLeast"/>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00155E7B" w:rsidRPr="00155E7B">
              <w:rPr>
                <w:rFonts w:ascii="宋体" w:eastAsia="宋体" w:hAnsi="宋体" w:cs="宋体"/>
                <w:kern w:val="0"/>
                <w:sz w:val="24"/>
                <w:szCs w:val="24"/>
              </w:rPr>
              <w:t xml:space="preserve">2. 本次成绩报告单同时报道笔试和口试成绩，口语考试不再单独颁发成绩报告单。考生在同一考次获得CET笔试成绩在20分及以上或口试成绩在C等级及以上，将对其发放成绩报告单。 </w:t>
            </w:r>
          </w:p>
          <w:p w:rsidR="00155E7B" w:rsidRPr="00155E7B" w:rsidRDefault="00155E7B" w:rsidP="00FF633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十一、如对成绩有异议怎么办？ </w:t>
            </w:r>
          </w:p>
          <w:p w:rsidR="00155E7B" w:rsidRPr="00155E7B" w:rsidRDefault="00155E7B" w:rsidP="00761D8C">
            <w:pPr>
              <w:widowControl/>
              <w:spacing w:before="100" w:beforeAutospacing="1" w:after="100" w:afterAutospacing="1" w:line="480" w:lineRule="atLeast"/>
              <w:ind w:firstLine="480"/>
              <w:jc w:val="left"/>
              <w:rPr>
                <w:rFonts w:ascii="宋体" w:eastAsia="宋体" w:hAnsi="宋体" w:cs="宋体"/>
                <w:kern w:val="0"/>
                <w:sz w:val="24"/>
                <w:szCs w:val="24"/>
              </w:rPr>
            </w:pPr>
            <w:r w:rsidRPr="00155E7B">
              <w:rPr>
                <w:rFonts w:ascii="宋体" w:eastAsia="宋体" w:hAnsi="宋体" w:cs="宋体"/>
                <w:kern w:val="0"/>
                <w:sz w:val="24"/>
                <w:szCs w:val="24"/>
              </w:rPr>
              <w:t xml:space="preserve">对成绩有异议，可按规定进行分数核查，具体办法请见在全国大学英语四、六级考试网站（cet.neea.edu.cn）考生服务”-“成绩核查“栏目。 </w:t>
            </w:r>
          </w:p>
          <w:p w:rsidR="00155E7B" w:rsidRPr="00155E7B" w:rsidRDefault="00155E7B" w:rsidP="00FF633C">
            <w:pPr>
              <w:widowControl/>
              <w:spacing w:before="100" w:beforeAutospacing="1" w:after="100" w:afterAutospacing="1" w:line="480" w:lineRule="atLeast"/>
              <w:jc w:val="left"/>
              <w:rPr>
                <w:rFonts w:ascii="宋体" w:eastAsia="宋体" w:hAnsi="宋体" w:cs="宋体"/>
                <w:b/>
                <w:bCs/>
                <w:kern w:val="0"/>
                <w:sz w:val="24"/>
                <w:szCs w:val="24"/>
              </w:rPr>
            </w:pPr>
            <w:r w:rsidRPr="00155E7B">
              <w:rPr>
                <w:rFonts w:ascii="宋体" w:eastAsia="宋体" w:hAnsi="宋体" w:cs="宋体"/>
                <w:b/>
                <w:bCs/>
                <w:kern w:val="0"/>
                <w:sz w:val="24"/>
                <w:szCs w:val="24"/>
              </w:rPr>
              <w:t xml:space="preserve">十二、成绩报告单丢失了可以补办吗？ </w:t>
            </w:r>
          </w:p>
          <w:p w:rsidR="00155E7B" w:rsidRPr="00155E7B" w:rsidRDefault="00155E7B" w:rsidP="001C7F9F">
            <w:pPr>
              <w:widowControl/>
              <w:spacing w:before="100" w:beforeAutospacing="1" w:after="100" w:afterAutospacing="1" w:line="480" w:lineRule="atLeast"/>
              <w:ind w:firstLine="480"/>
              <w:jc w:val="left"/>
              <w:rPr>
                <w:rFonts w:ascii="宋体" w:eastAsia="宋体" w:hAnsi="宋体" w:cs="宋体"/>
                <w:kern w:val="0"/>
                <w:sz w:val="24"/>
                <w:szCs w:val="24"/>
              </w:rPr>
            </w:pPr>
            <w:r w:rsidRPr="00155E7B">
              <w:rPr>
                <w:rFonts w:ascii="宋体" w:eastAsia="宋体" w:hAnsi="宋体" w:cs="宋体"/>
                <w:kern w:val="0"/>
                <w:sz w:val="24"/>
                <w:szCs w:val="24"/>
              </w:rPr>
              <w:t xml:space="preserve">CET成绩报告单遗失或损毁后不予补发，参加2005年6月及以后各次考试考生可登录全国大学英语四、六级网站 (cet.neea.edu.cn)自行办理成绩证明。成绩证明与CET成绩报告单有同等效力。 </w:t>
            </w:r>
          </w:p>
        </w:tc>
      </w:tr>
    </w:tbl>
    <w:p w:rsidR="007A227E" w:rsidRDefault="007A227E" w:rsidP="00761D8C">
      <w:pPr>
        <w:jc w:val="left"/>
      </w:pPr>
    </w:p>
    <w:sectPr w:rsidR="007A227E" w:rsidSect="003976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0B54" w:rsidRDefault="00780B54" w:rsidP="0039761D">
      <w:r>
        <w:separator/>
      </w:r>
    </w:p>
  </w:endnote>
  <w:endnote w:type="continuationSeparator" w:id="1">
    <w:p w:rsidR="00780B54" w:rsidRDefault="00780B54" w:rsidP="003976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0B54" w:rsidRDefault="00780B54" w:rsidP="0039761D">
      <w:r>
        <w:separator/>
      </w:r>
    </w:p>
  </w:footnote>
  <w:footnote w:type="continuationSeparator" w:id="1">
    <w:p w:rsidR="00780B54" w:rsidRDefault="00780B54" w:rsidP="003976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55E7B"/>
    <w:rsid w:val="00002C85"/>
    <w:rsid w:val="000053AE"/>
    <w:rsid w:val="00006BF8"/>
    <w:rsid w:val="000145AC"/>
    <w:rsid w:val="00014E0E"/>
    <w:rsid w:val="00016C35"/>
    <w:rsid w:val="00020E52"/>
    <w:rsid w:val="00042BCE"/>
    <w:rsid w:val="00044E95"/>
    <w:rsid w:val="000459AD"/>
    <w:rsid w:val="00046F9E"/>
    <w:rsid w:val="00063D09"/>
    <w:rsid w:val="000649EA"/>
    <w:rsid w:val="00070540"/>
    <w:rsid w:val="00073B75"/>
    <w:rsid w:val="00081801"/>
    <w:rsid w:val="0008193E"/>
    <w:rsid w:val="00081EAC"/>
    <w:rsid w:val="000849A6"/>
    <w:rsid w:val="00086506"/>
    <w:rsid w:val="00090CCF"/>
    <w:rsid w:val="0009463B"/>
    <w:rsid w:val="00095DF1"/>
    <w:rsid w:val="00096287"/>
    <w:rsid w:val="00097076"/>
    <w:rsid w:val="00097728"/>
    <w:rsid w:val="000A0601"/>
    <w:rsid w:val="000A07D0"/>
    <w:rsid w:val="000A325D"/>
    <w:rsid w:val="000A337C"/>
    <w:rsid w:val="000A4B9A"/>
    <w:rsid w:val="000A4C08"/>
    <w:rsid w:val="000A6DB6"/>
    <w:rsid w:val="000B0FF9"/>
    <w:rsid w:val="000C4D4E"/>
    <w:rsid w:val="000D1199"/>
    <w:rsid w:val="000D2555"/>
    <w:rsid w:val="000E32E0"/>
    <w:rsid w:val="000E3C84"/>
    <w:rsid w:val="000E5EAB"/>
    <w:rsid w:val="000F0FF7"/>
    <w:rsid w:val="000F178F"/>
    <w:rsid w:val="000F21BE"/>
    <w:rsid w:val="000F4802"/>
    <w:rsid w:val="000F6B95"/>
    <w:rsid w:val="00100343"/>
    <w:rsid w:val="00120980"/>
    <w:rsid w:val="00122E51"/>
    <w:rsid w:val="00122F51"/>
    <w:rsid w:val="00137A96"/>
    <w:rsid w:val="00150EFA"/>
    <w:rsid w:val="00153481"/>
    <w:rsid w:val="0015414D"/>
    <w:rsid w:val="00155E7B"/>
    <w:rsid w:val="00160C07"/>
    <w:rsid w:val="00163E20"/>
    <w:rsid w:val="00190B5A"/>
    <w:rsid w:val="001A27B1"/>
    <w:rsid w:val="001A390F"/>
    <w:rsid w:val="001A3DBF"/>
    <w:rsid w:val="001B045A"/>
    <w:rsid w:val="001B3BBA"/>
    <w:rsid w:val="001B6BD4"/>
    <w:rsid w:val="001C066E"/>
    <w:rsid w:val="001C2F86"/>
    <w:rsid w:val="001C6C68"/>
    <w:rsid w:val="001C7F9F"/>
    <w:rsid w:val="001D0B85"/>
    <w:rsid w:val="001D0E05"/>
    <w:rsid w:val="001D7995"/>
    <w:rsid w:val="001E4407"/>
    <w:rsid w:val="001E603D"/>
    <w:rsid w:val="001F13BC"/>
    <w:rsid w:val="001F3365"/>
    <w:rsid w:val="001F4935"/>
    <w:rsid w:val="00200FF3"/>
    <w:rsid w:val="00204360"/>
    <w:rsid w:val="00206C27"/>
    <w:rsid w:val="00210D36"/>
    <w:rsid w:val="0021435A"/>
    <w:rsid w:val="002169B4"/>
    <w:rsid w:val="00217E7D"/>
    <w:rsid w:val="00220F9C"/>
    <w:rsid w:val="00225A19"/>
    <w:rsid w:val="002267D4"/>
    <w:rsid w:val="00232B32"/>
    <w:rsid w:val="00250672"/>
    <w:rsid w:val="002508DE"/>
    <w:rsid w:val="00255016"/>
    <w:rsid w:val="00257559"/>
    <w:rsid w:val="00264B8D"/>
    <w:rsid w:val="00266638"/>
    <w:rsid w:val="00267D7A"/>
    <w:rsid w:val="00274788"/>
    <w:rsid w:val="002771AC"/>
    <w:rsid w:val="002777D4"/>
    <w:rsid w:val="002820C3"/>
    <w:rsid w:val="0028712B"/>
    <w:rsid w:val="002924F3"/>
    <w:rsid w:val="002959DB"/>
    <w:rsid w:val="002A1CDE"/>
    <w:rsid w:val="002A3B16"/>
    <w:rsid w:val="002A7FF0"/>
    <w:rsid w:val="002B4AB9"/>
    <w:rsid w:val="002B4E52"/>
    <w:rsid w:val="002B579B"/>
    <w:rsid w:val="002B73E1"/>
    <w:rsid w:val="002E14F7"/>
    <w:rsid w:val="002E4B78"/>
    <w:rsid w:val="002E59C2"/>
    <w:rsid w:val="002E5D77"/>
    <w:rsid w:val="00300F12"/>
    <w:rsid w:val="003125E1"/>
    <w:rsid w:val="00313100"/>
    <w:rsid w:val="00321D38"/>
    <w:rsid w:val="003328B2"/>
    <w:rsid w:val="003360BC"/>
    <w:rsid w:val="00337F6E"/>
    <w:rsid w:val="003457DE"/>
    <w:rsid w:val="00346590"/>
    <w:rsid w:val="00356852"/>
    <w:rsid w:val="00360067"/>
    <w:rsid w:val="00360249"/>
    <w:rsid w:val="00361FAB"/>
    <w:rsid w:val="003624A9"/>
    <w:rsid w:val="00363879"/>
    <w:rsid w:val="003641AB"/>
    <w:rsid w:val="0037344B"/>
    <w:rsid w:val="00375EAE"/>
    <w:rsid w:val="003875AE"/>
    <w:rsid w:val="0039218E"/>
    <w:rsid w:val="0039761D"/>
    <w:rsid w:val="003A297B"/>
    <w:rsid w:val="003A32DD"/>
    <w:rsid w:val="003A38F7"/>
    <w:rsid w:val="003A51C9"/>
    <w:rsid w:val="003A7699"/>
    <w:rsid w:val="003B1AEF"/>
    <w:rsid w:val="003C0732"/>
    <w:rsid w:val="003C1CD1"/>
    <w:rsid w:val="003C2AA7"/>
    <w:rsid w:val="003C3D39"/>
    <w:rsid w:val="003D197F"/>
    <w:rsid w:val="003E4129"/>
    <w:rsid w:val="003E449D"/>
    <w:rsid w:val="003F30E5"/>
    <w:rsid w:val="00424F55"/>
    <w:rsid w:val="004368EB"/>
    <w:rsid w:val="0044059C"/>
    <w:rsid w:val="004406B7"/>
    <w:rsid w:val="004443D7"/>
    <w:rsid w:val="004443FF"/>
    <w:rsid w:val="00451EAF"/>
    <w:rsid w:val="004540D4"/>
    <w:rsid w:val="004552C6"/>
    <w:rsid w:val="004646B7"/>
    <w:rsid w:val="0047056A"/>
    <w:rsid w:val="00470F55"/>
    <w:rsid w:val="004752B2"/>
    <w:rsid w:val="004768B1"/>
    <w:rsid w:val="0047788A"/>
    <w:rsid w:val="00477D57"/>
    <w:rsid w:val="00480F8D"/>
    <w:rsid w:val="004830CE"/>
    <w:rsid w:val="004968DF"/>
    <w:rsid w:val="004971B7"/>
    <w:rsid w:val="004A3BA7"/>
    <w:rsid w:val="004A6C4A"/>
    <w:rsid w:val="004B329E"/>
    <w:rsid w:val="004B5741"/>
    <w:rsid w:val="004B6554"/>
    <w:rsid w:val="004B684A"/>
    <w:rsid w:val="004B6E04"/>
    <w:rsid w:val="004C74BC"/>
    <w:rsid w:val="004D1359"/>
    <w:rsid w:val="004D5066"/>
    <w:rsid w:val="004E2B2E"/>
    <w:rsid w:val="004E3644"/>
    <w:rsid w:val="004E571F"/>
    <w:rsid w:val="004F2EC4"/>
    <w:rsid w:val="00503A5E"/>
    <w:rsid w:val="005059B9"/>
    <w:rsid w:val="00506CD6"/>
    <w:rsid w:val="005140E4"/>
    <w:rsid w:val="00515CBB"/>
    <w:rsid w:val="00527F06"/>
    <w:rsid w:val="00532BCF"/>
    <w:rsid w:val="00532EBD"/>
    <w:rsid w:val="005352A3"/>
    <w:rsid w:val="00542C62"/>
    <w:rsid w:val="00544C39"/>
    <w:rsid w:val="00546CF9"/>
    <w:rsid w:val="005518A5"/>
    <w:rsid w:val="00554839"/>
    <w:rsid w:val="00554D95"/>
    <w:rsid w:val="005561D5"/>
    <w:rsid w:val="00562D3C"/>
    <w:rsid w:val="00565E82"/>
    <w:rsid w:val="00572EBF"/>
    <w:rsid w:val="00573790"/>
    <w:rsid w:val="005747C5"/>
    <w:rsid w:val="00574EDA"/>
    <w:rsid w:val="005759B2"/>
    <w:rsid w:val="00576585"/>
    <w:rsid w:val="0057751E"/>
    <w:rsid w:val="00581609"/>
    <w:rsid w:val="005830E2"/>
    <w:rsid w:val="005852F2"/>
    <w:rsid w:val="00592B72"/>
    <w:rsid w:val="005A305B"/>
    <w:rsid w:val="005A7BE3"/>
    <w:rsid w:val="005B3AAC"/>
    <w:rsid w:val="005B743B"/>
    <w:rsid w:val="005C6587"/>
    <w:rsid w:val="005C6B5E"/>
    <w:rsid w:val="005D3CB0"/>
    <w:rsid w:val="005D42E9"/>
    <w:rsid w:val="005E2005"/>
    <w:rsid w:val="005F1577"/>
    <w:rsid w:val="005F4358"/>
    <w:rsid w:val="005F4AD8"/>
    <w:rsid w:val="005F5583"/>
    <w:rsid w:val="00606E54"/>
    <w:rsid w:val="00616DC1"/>
    <w:rsid w:val="0062648C"/>
    <w:rsid w:val="00627217"/>
    <w:rsid w:val="00630AE1"/>
    <w:rsid w:val="006353F2"/>
    <w:rsid w:val="00641AB5"/>
    <w:rsid w:val="0064200F"/>
    <w:rsid w:val="0064242E"/>
    <w:rsid w:val="006456EA"/>
    <w:rsid w:val="00650255"/>
    <w:rsid w:val="00653516"/>
    <w:rsid w:val="00656A9B"/>
    <w:rsid w:val="006577B8"/>
    <w:rsid w:val="00663154"/>
    <w:rsid w:val="00664239"/>
    <w:rsid w:val="006665EE"/>
    <w:rsid w:val="00670734"/>
    <w:rsid w:val="0067431C"/>
    <w:rsid w:val="006772B1"/>
    <w:rsid w:val="00684421"/>
    <w:rsid w:val="006862BB"/>
    <w:rsid w:val="00686D9A"/>
    <w:rsid w:val="0069023B"/>
    <w:rsid w:val="006979A6"/>
    <w:rsid w:val="006B4B2D"/>
    <w:rsid w:val="006B6B81"/>
    <w:rsid w:val="006C07BE"/>
    <w:rsid w:val="006C7BAE"/>
    <w:rsid w:val="006D4F15"/>
    <w:rsid w:val="006E3ACC"/>
    <w:rsid w:val="006F1001"/>
    <w:rsid w:val="006F2BC6"/>
    <w:rsid w:val="006F4BBD"/>
    <w:rsid w:val="006F73FA"/>
    <w:rsid w:val="00701B9B"/>
    <w:rsid w:val="00702D2C"/>
    <w:rsid w:val="00703416"/>
    <w:rsid w:val="007045FA"/>
    <w:rsid w:val="00716347"/>
    <w:rsid w:val="0072309E"/>
    <w:rsid w:val="007242A4"/>
    <w:rsid w:val="0072670D"/>
    <w:rsid w:val="0073074F"/>
    <w:rsid w:val="007310B5"/>
    <w:rsid w:val="007333AB"/>
    <w:rsid w:val="007372D0"/>
    <w:rsid w:val="00743884"/>
    <w:rsid w:val="00745180"/>
    <w:rsid w:val="00745E76"/>
    <w:rsid w:val="00747763"/>
    <w:rsid w:val="007506BC"/>
    <w:rsid w:val="00751B10"/>
    <w:rsid w:val="0075306C"/>
    <w:rsid w:val="00753FDB"/>
    <w:rsid w:val="007567A3"/>
    <w:rsid w:val="007577D8"/>
    <w:rsid w:val="007609B4"/>
    <w:rsid w:val="00761D8C"/>
    <w:rsid w:val="00762C22"/>
    <w:rsid w:val="0076669B"/>
    <w:rsid w:val="00780B54"/>
    <w:rsid w:val="00791299"/>
    <w:rsid w:val="00795B19"/>
    <w:rsid w:val="007A074C"/>
    <w:rsid w:val="007A227E"/>
    <w:rsid w:val="007A4422"/>
    <w:rsid w:val="007B626A"/>
    <w:rsid w:val="007C1102"/>
    <w:rsid w:val="007C19C6"/>
    <w:rsid w:val="007C49BD"/>
    <w:rsid w:val="007C5E0A"/>
    <w:rsid w:val="007C6E14"/>
    <w:rsid w:val="007D028F"/>
    <w:rsid w:val="007D3861"/>
    <w:rsid w:val="007D6318"/>
    <w:rsid w:val="007D6A84"/>
    <w:rsid w:val="007E2A22"/>
    <w:rsid w:val="007E4943"/>
    <w:rsid w:val="007E6B94"/>
    <w:rsid w:val="007E782D"/>
    <w:rsid w:val="007F790D"/>
    <w:rsid w:val="00800E00"/>
    <w:rsid w:val="008063A6"/>
    <w:rsid w:val="00820516"/>
    <w:rsid w:val="00821C37"/>
    <w:rsid w:val="00827193"/>
    <w:rsid w:val="008333E2"/>
    <w:rsid w:val="00835AB9"/>
    <w:rsid w:val="008362AF"/>
    <w:rsid w:val="00837A44"/>
    <w:rsid w:val="008411C8"/>
    <w:rsid w:val="00847DE2"/>
    <w:rsid w:val="00850920"/>
    <w:rsid w:val="00851738"/>
    <w:rsid w:val="00860CAA"/>
    <w:rsid w:val="00861EAF"/>
    <w:rsid w:val="00864D9B"/>
    <w:rsid w:val="008667D3"/>
    <w:rsid w:val="00866F91"/>
    <w:rsid w:val="00870C29"/>
    <w:rsid w:val="008869E4"/>
    <w:rsid w:val="0089025C"/>
    <w:rsid w:val="00891899"/>
    <w:rsid w:val="00894F9C"/>
    <w:rsid w:val="0089729B"/>
    <w:rsid w:val="008A07E9"/>
    <w:rsid w:val="008A1517"/>
    <w:rsid w:val="008B505C"/>
    <w:rsid w:val="008B7147"/>
    <w:rsid w:val="008C3DB2"/>
    <w:rsid w:val="008E73B5"/>
    <w:rsid w:val="008E7C92"/>
    <w:rsid w:val="008F085E"/>
    <w:rsid w:val="008F2978"/>
    <w:rsid w:val="0090026F"/>
    <w:rsid w:val="009017EF"/>
    <w:rsid w:val="00901C6E"/>
    <w:rsid w:val="00903922"/>
    <w:rsid w:val="00903B38"/>
    <w:rsid w:val="0091284F"/>
    <w:rsid w:val="00924A1E"/>
    <w:rsid w:val="0093029C"/>
    <w:rsid w:val="00930F97"/>
    <w:rsid w:val="009348E5"/>
    <w:rsid w:val="00936EDB"/>
    <w:rsid w:val="0093703F"/>
    <w:rsid w:val="0093740D"/>
    <w:rsid w:val="0094265E"/>
    <w:rsid w:val="00945923"/>
    <w:rsid w:val="009513AC"/>
    <w:rsid w:val="00953163"/>
    <w:rsid w:val="00953803"/>
    <w:rsid w:val="00967AA6"/>
    <w:rsid w:val="00990AB7"/>
    <w:rsid w:val="009962D0"/>
    <w:rsid w:val="009A38EC"/>
    <w:rsid w:val="009A5037"/>
    <w:rsid w:val="009A5070"/>
    <w:rsid w:val="009B1F40"/>
    <w:rsid w:val="009B7833"/>
    <w:rsid w:val="009C1190"/>
    <w:rsid w:val="009C582A"/>
    <w:rsid w:val="009C6C61"/>
    <w:rsid w:val="009D1A67"/>
    <w:rsid w:val="009D4048"/>
    <w:rsid w:val="009D4FE9"/>
    <w:rsid w:val="009E296B"/>
    <w:rsid w:val="009E3B61"/>
    <w:rsid w:val="009E4556"/>
    <w:rsid w:val="009F0675"/>
    <w:rsid w:val="009F4A6F"/>
    <w:rsid w:val="00A01B61"/>
    <w:rsid w:val="00A1372D"/>
    <w:rsid w:val="00A150AB"/>
    <w:rsid w:val="00A25E48"/>
    <w:rsid w:val="00A37F57"/>
    <w:rsid w:val="00A407FD"/>
    <w:rsid w:val="00A43474"/>
    <w:rsid w:val="00A4591E"/>
    <w:rsid w:val="00A517BB"/>
    <w:rsid w:val="00A5427C"/>
    <w:rsid w:val="00A611E9"/>
    <w:rsid w:val="00A62B92"/>
    <w:rsid w:val="00A67C4D"/>
    <w:rsid w:val="00A71C05"/>
    <w:rsid w:val="00A73542"/>
    <w:rsid w:val="00A73632"/>
    <w:rsid w:val="00A800B7"/>
    <w:rsid w:val="00A8158D"/>
    <w:rsid w:val="00A82A8F"/>
    <w:rsid w:val="00A83459"/>
    <w:rsid w:val="00A85725"/>
    <w:rsid w:val="00A8770A"/>
    <w:rsid w:val="00A9441A"/>
    <w:rsid w:val="00A96238"/>
    <w:rsid w:val="00AA1A7F"/>
    <w:rsid w:val="00AA2884"/>
    <w:rsid w:val="00AA2CDF"/>
    <w:rsid w:val="00AB2FBE"/>
    <w:rsid w:val="00AC2AE6"/>
    <w:rsid w:val="00AC4193"/>
    <w:rsid w:val="00AD0E0E"/>
    <w:rsid w:val="00AD4BAD"/>
    <w:rsid w:val="00AD6880"/>
    <w:rsid w:val="00AD77AB"/>
    <w:rsid w:val="00AD7D27"/>
    <w:rsid w:val="00AE323C"/>
    <w:rsid w:val="00AE4BBD"/>
    <w:rsid w:val="00AF2377"/>
    <w:rsid w:val="00AF260B"/>
    <w:rsid w:val="00B02834"/>
    <w:rsid w:val="00B02D51"/>
    <w:rsid w:val="00B04CF7"/>
    <w:rsid w:val="00B061A8"/>
    <w:rsid w:val="00B159E1"/>
    <w:rsid w:val="00B17991"/>
    <w:rsid w:val="00B23845"/>
    <w:rsid w:val="00B23F7E"/>
    <w:rsid w:val="00B3066C"/>
    <w:rsid w:val="00B30813"/>
    <w:rsid w:val="00B34419"/>
    <w:rsid w:val="00B359A9"/>
    <w:rsid w:val="00B361BE"/>
    <w:rsid w:val="00B36E86"/>
    <w:rsid w:val="00B37D04"/>
    <w:rsid w:val="00B455D6"/>
    <w:rsid w:val="00B5115B"/>
    <w:rsid w:val="00B5217A"/>
    <w:rsid w:val="00B543D2"/>
    <w:rsid w:val="00B54AA2"/>
    <w:rsid w:val="00B6061E"/>
    <w:rsid w:val="00B6747E"/>
    <w:rsid w:val="00B77594"/>
    <w:rsid w:val="00B844A7"/>
    <w:rsid w:val="00BA1186"/>
    <w:rsid w:val="00BA1D86"/>
    <w:rsid w:val="00BB05F6"/>
    <w:rsid w:val="00BB17B2"/>
    <w:rsid w:val="00BB567C"/>
    <w:rsid w:val="00BC48B0"/>
    <w:rsid w:val="00BC56EC"/>
    <w:rsid w:val="00BD5A6D"/>
    <w:rsid w:val="00BE0AB8"/>
    <w:rsid w:val="00BE1449"/>
    <w:rsid w:val="00BF15C8"/>
    <w:rsid w:val="00BF17B2"/>
    <w:rsid w:val="00BF47D1"/>
    <w:rsid w:val="00BF75D0"/>
    <w:rsid w:val="00C05E41"/>
    <w:rsid w:val="00C166EE"/>
    <w:rsid w:val="00C207BE"/>
    <w:rsid w:val="00C264C6"/>
    <w:rsid w:val="00C33B37"/>
    <w:rsid w:val="00C4157A"/>
    <w:rsid w:val="00C43B2E"/>
    <w:rsid w:val="00C45207"/>
    <w:rsid w:val="00C4533B"/>
    <w:rsid w:val="00C500A2"/>
    <w:rsid w:val="00C5237E"/>
    <w:rsid w:val="00C52610"/>
    <w:rsid w:val="00C561C9"/>
    <w:rsid w:val="00C57976"/>
    <w:rsid w:val="00C6041B"/>
    <w:rsid w:val="00C73B3B"/>
    <w:rsid w:val="00C74B7C"/>
    <w:rsid w:val="00C7687C"/>
    <w:rsid w:val="00C76B8F"/>
    <w:rsid w:val="00C82738"/>
    <w:rsid w:val="00C827B1"/>
    <w:rsid w:val="00C831C3"/>
    <w:rsid w:val="00C85E1B"/>
    <w:rsid w:val="00C91940"/>
    <w:rsid w:val="00C953D7"/>
    <w:rsid w:val="00C974C6"/>
    <w:rsid w:val="00CA26C2"/>
    <w:rsid w:val="00CB08DF"/>
    <w:rsid w:val="00CB1F0C"/>
    <w:rsid w:val="00CC3AC6"/>
    <w:rsid w:val="00CD6365"/>
    <w:rsid w:val="00CE328F"/>
    <w:rsid w:val="00CE36FF"/>
    <w:rsid w:val="00CE41F9"/>
    <w:rsid w:val="00CF4744"/>
    <w:rsid w:val="00CF68D0"/>
    <w:rsid w:val="00D00070"/>
    <w:rsid w:val="00D134F9"/>
    <w:rsid w:val="00D15562"/>
    <w:rsid w:val="00D2452F"/>
    <w:rsid w:val="00D33C98"/>
    <w:rsid w:val="00D41A39"/>
    <w:rsid w:val="00D444E4"/>
    <w:rsid w:val="00D460D3"/>
    <w:rsid w:val="00D51E51"/>
    <w:rsid w:val="00D53E16"/>
    <w:rsid w:val="00D60B02"/>
    <w:rsid w:val="00D668EA"/>
    <w:rsid w:val="00D672F4"/>
    <w:rsid w:val="00D71F74"/>
    <w:rsid w:val="00D7751A"/>
    <w:rsid w:val="00D90044"/>
    <w:rsid w:val="00DA4245"/>
    <w:rsid w:val="00DA507F"/>
    <w:rsid w:val="00DA5A4E"/>
    <w:rsid w:val="00DB2E7B"/>
    <w:rsid w:val="00DB311E"/>
    <w:rsid w:val="00DC0AB3"/>
    <w:rsid w:val="00DC523C"/>
    <w:rsid w:val="00DC6F9D"/>
    <w:rsid w:val="00DD2445"/>
    <w:rsid w:val="00DD395F"/>
    <w:rsid w:val="00DD5385"/>
    <w:rsid w:val="00DE3196"/>
    <w:rsid w:val="00DE3DDC"/>
    <w:rsid w:val="00DE3FC3"/>
    <w:rsid w:val="00DE49EF"/>
    <w:rsid w:val="00DE7282"/>
    <w:rsid w:val="00DF2A89"/>
    <w:rsid w:val="00DF576D"/>
    <w:rsid w:val="00DF61AD"/>
    <w:rsid w:val="00E01D57"/>
    <w:rsid w:val="00E01E6B"/>
    <w:rsid w:val="00E0579F"/>
    <w:rsid w:val="00E05F11"/>
    <w:rsid w:val="00E0667B"/>
    <w:rsid w:val="00E07FEF"/>
    <w:rsid w:val="00E11689"/>
    <w:rsid w:val="00E14302"/>
    <w:rsid w:val="00E228E5"/>
    <w:rsid w:val="00E255A6"/>
    <w:rsid w:val="00E27124"/>
    <w:rsid w:val="00E4372F"/>
    <w:rsid w:val="00E4550E"/>
    <w:rsid w:val="00E47932"/>
    <w:rsid w:val="00E512E7"/>
    <w:rsid w:val="00E5326E"/>
    <w:rsid w:val="00E561BE"/>
    <w:rsid w:val="00E57CF2"/>
    <w:rsid w:val="00E61930"/>
    <w:rsid w:val="00E62B64"/>
    <w:rsid w:val="00E714DD"/>
    <w:rsid w:val="00E842AC"/>
    <w:rsid w:val="00E847EB"/>
    <w:rsid w:val="00E875DC"/>
    <w:rsid w:val="00EA14CA"/>
    <w:rsid w:val="00EA1759"/>
    <w:rsid w:val="00EA26B2"/>
    <w:rsid w:val="00EA5344"/>
    <w:rsid w:val="00EA5686"/>
    <w:rsid w:val="00EA6083"/>
    <w:rsid w:val="00EB008B"/>
    <w:rsid w:val="00EB5D85"/>
    <w:rsid w:val="00EB6EC1"/>
    <w:rsid w:val="00EC2369"/>
    <w:rsid w:val="00EC334E"/>
    <w:rsid w:val="00ED4134"/>
    <w:rsid w:val="00EE3DFD"/>
    <w:rsid w:val="00EE5A43"/>
    <w:rsid w:val="00EF5F2A"/>
    <w:rsid w:val="00EF69F3"/>
    <w:rsid w:val="00EF6EA8"/>
    <w:rsid w:val="00EF70E3"/>
    <w:rsid w:val="00F06AAD"/>
    <w:rsid w:val="00F1050A"/>
    <w:rsid w:val="00F1313E"/>
    <w:rsid w:val="00F21F3A"/>
    <w:rsid w:val="00F227C1"/>
    <w:rsid w:val="00F25590"/>
    <w:rsid w:val="00F257A5"/>
    <w:rsid w:val="00F302DD"/>
    <w:rsid w:val="00F42719"/>
    <w:rsid w:val="00F43541"/>
    <w:rsid w:val="00F502A0"/>
    <w:rsid w:val="00F5117F"/>
    <w:rsid w:val="00F61D43"/>
    <w:rsid w:val="00F6719F"/>
    <w:rsid w:val="00F704AA"/>
    <w:rsid w:val="00F7098B"/>
    <w:rsid w:val="00F73D12"/>
    <w:rsid w:val="00F767C6"/>
    <w:rsid w:val="00F8022F"/>
    <w:rsid w:val="00F8436F"/>
    <w:rsid w:val="00F87425"/>
    <w:rsid w:val="00F9599C"/>
    <w:rsid w:val="00FA4AA3"/>
    <w:rsid w:val="00FB116F"/>
    <w:rsid w:val="00FB200F"/>
    <w:rsid w:val="00FB2CFB"/>
    <w:rsid w:val="00FB3F92"/>
    <w:rsid w:val="00FC4E90"/>
    <w:rsid w:val="00FC723D"/>
    <w:rsid w:val="00FD3667"/>
    <w:rsid w:val="00FD4309"/>
    <w:rsid w:val="00FE1768"/>
    <w:rsid w:val="00FE7CB5"/>
    <w:rsid w:val="00FF3569"/>
    <w:rsid w:val="00FF633C"/>
    <w:rsid w:val="00FF6D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2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55E7B"/>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3976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9761D"/>
    <w:rPr>
      <w:sz w:val="18"/>
      <w:szCs w:val="18"/>
    </w:rPr>
  </w:style>
  <w:style w:type="paragraph" w:styleId="a5">
    <w:name w:val="footer"/>
    <w:basedOn w:val="a"/>
    <w:link w:val="Char0"/>
    <w:uiPriority w:val="99"/>
    <w:semiHidden/>
    <w:unhideWhenUsed/>
    <w:rsid w:val="0039761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9761D"/>
    <w:rPr>
      <w:sz w:val="18"/>
      <w:szCs w:val="18"/>
    </w:rPr>
  </w:style>
</w:styles>
</file>

<file path=word/webSettings.xml><?xml version="1.0" encoding="utf-8"?>
<w:webSettings xmlns:r="http://schemas.openxmlformats.org/officeDocument/2006/relationships" xmlns:w="http://schemas.openxmlformats.org/wordprocessingml/2006/main">
  <w:divs>
    <w:div w:id="137280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458</Words>
  <Characters>2612</Characters>
  <Application>Microsoft Office Word</Application>
  <DocSecurity>0</DocSecurity>
  <Lines>21</Lines>
  <Paragraphs>6</Paragraphs>
  <ScaleCrop>false</ScaleCrop>
  <Company/>
  <LinksUpToDate>false</LinksUpToDate>
  <CharactersWithSpaces>3064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c:creator>
  <cp:lastModifiedBy>Lenovo</cp:lastModifiedBy>
  <cp:revision>6</cp:revision>
  <dcterms:created xsi:type="dcterms:W3CDTF">2020-06-09T01:03:00Z</dcterms:created>
  <dcterms:modified xsi:type="dcterms:W3CDTF">2020-07-06T05:48:00Z</dcterms:modified>
</cp:coreProperties>
</file>