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B822ED" w14:textId="77777777" w:rsidR="00FA62CD" w:rsidRDefault="00FA62CD" w:rsidP="00392B98">
      <w:pPr>
        <w:snapToGrid/>
        <w:spacing w:line="276" w:lineRule="auto"/>
        <w:ind w:firstLineChars="0" w:firstLine="0"/>
        <w:jc w:val="center"/>
        <w:rPr>
          <w:rFonts w:ascii="方正小标宋简体" w:eastAsia="方正小标宋简体" w:hAnsi="Calibri" w:cstheme="minorBidi"/>
          <w:sz w:val="36"/>
          <w:szCs w:val="36"/>
        </w:rPr>
      </w:pPr>
      <w:r>
        <w:rPr>
          <w:rFonts w:ascii="方正小标宋简体" w:eastAsia="方正小标宋简体" w:hAnsi="Calibri" w:cstheme="minorBidi" w:hint="eastAsia"/>
          <w:sz w:val="36"/>
          <w:szCs w:val="36"/>
        </w:rPr>
        <w:t>首届</w:t>
      </w:r>
      <w:r w:rsidRPr="00655930">
        <w:rPr>
          <w:rFonts w:ascii="方正小标宋简体" w:eastAsia="方正小标宋简体" w:hAnsi="Calibri" w:cstheme="minorBidi" w:hint="eastAsia"/>
          <w:sz w:val="36"/>
          <w:szCs w:val="36"/>
        </w:rPr>
        <w:t>高校ICT产教融合创新大赛</w:t>
      </w:r>
      <w:r w:rsidRPr="00E77B83">
        <w:rPr>
          <w:rFonts w:ascii="方正小标宋简体" w:eastAsia="方正小标宋简体" w:hAnsi="Calibri" w:cstheme="minorBidi" w:hint="eastAsia"/>
          <w:sz w:val="36"/>
          <w:szCs w:val="36"/>
        </w:rPr>
        <w:t>企业命题</w:t>
      </w:r>
    </w:p>
    <w:p w14:paraId="7820A13B" w14:textId="254DEDC5" w:rsidR="00FA62CD" w:rsidRPr="00D8084F" w:rsidRDefault="00FA62CD" w:rsidP="00FA62CD">
      <w:pPr>
        <w:snapToGrid/>
        <w:spacing w:line="276" w:lineRule="auto"/>
        <w:ind w:firstLineChars="0" w:firstLine="0"/>
        <w:jc w:val="left"/>
        <w:rPr>
          <w:rFonts w:ascii="方正小标宋简体" w:eastAsia="方正小标宋简体" w:hAnsi="Calibri" w:cstheme="minorBidi" w:hint="eastAsia"/>
          <w:sz w:val="28"/>
          <w:szCs w:val="28"/>
        </w:rPr>
      </w:pPr>
      <w:r w:rsidRPr="00D8084F">
        <w:rPr>
          <w:rFonts w:ascii="方正小标宋简体" w:eastAsia="方正小标宋简体" w:hAnsi="Calibri" w:cstheme="minorBidi" w:hint="eastAsia"/>
          <w:sz w:val="28"/>
          <w:szCs w:val="28"/>
        </w:rPr>
        <w:t>命题编号：</w:t>
      </w:r>
      <w:r w:rsidR="00C5136F">
        <w:rPr>
          <w:rFonts w:ascii="方正小标宋简体" w:eastAsia="方正小标宋简体" w:hAnsi="Calibri" w:cstheme="minorBidi" w:hint="eastAsia"/>
          <w:sz w:val="28"/>
          <w:szCs w:val="28"/>
        </w:rPr>
        <w:t>29</w:t>
      </w:r>
    </w:p>
    <w:tbl>
      <w:tblPr>
        <w:tblStyle w:val="a8"/>
        <w:tblW w:w="0" w:type="auto"/>
        <w:tblLook w:val="04A0" w:firstRow="1" w:lastRow="0" w:firstColumn="1" w:lastColumn="0" w:noHBand="0" w:noVBand="1"/>
      </w:tblPr>
      <w:tblGrid>
        <w:gridCol w:w="1555"/>
        <w:gridCol w:w="6741"/>
      </w:tblGrid>
      <w:tr w:rsidR="00CA32A9" w14:paraId="3C52126E" w14:textId="77777777">
        <w:trPr>
          <w:trHeight w:hRule="exact" w:val="851"/>
        </w:trPr>
        <w:tc>
          <w:tcPr>
            <w:tcW w:w="1555" w:type="dxa"/>
            <w:vAlign w:val="center"/>
          </w:tcPr>
          <w:p w14:paraId="16503BB8" w14:textId="77777777" w:rsidR="00CA32A9" w:rsidRDefault="00875ABC">
            <w:pPr>
              <w:spacing w:line="240" w:lineRule="auto"/>
              <w:ind w:firstLineChars="0" w:firstLine="0"/>
              <w:jc w:val="center"/>
              <w:rPr>
                <w:sz w:val="28"/>
                <w:szCs w:val="28"/>
              </w:rPr>
            </w:pPr>
            <w:r>
              <w:rPr>
                <w:rFonts w:hint="eastAsia"/>
                <w:sz w:val="28"/>
                <w:szCs w:val="28"/>
              </w:rPr>
              <w:t>命题企业</w:t>
            </w:r>
          </w:p>
        </w:tc>
        <w:tc>
          <w:tcPr>
            <w:tcW w:w="6741" w:type="dxa"/>
            <w:vAlign w:val="center"/>
          </w:tcPr>
          <w:p w14:paraId="1F0FCDAC" w14:textId="77777777" w:rsidR="00CA32A9" w:rsidRDefault="00875ABC">
            <w:pPr>
              <w:spacing w:line="240" w:lineRule="auto"/>
              <w:ind w:firstLineChars="0" w:firstLine="0"/>
            </w:pPr>
            <w:r>
              <w:rPr>
                <w:rFonts w:hint="eastAsia"/>
              </w:rPr>
              <w:t>深圳市大族机器人有限公司</w:t>
            </w:r>
          </w:p>
        </w:tc>
      </w:tr>
      <w:tr w:rsidR="00CA32A9" w14:paraId="3B8CBF91" w14:textId="77777777">
        <w:trPr>
          <w:trHeight w:hRule="exact" w:val="851"/>
        </w:trPr>
        <w:tc>
          <w:tcPr>
            <w:tcW w:w="1555" w:type="dxa"/>
            <w:vAlign w:val="center"/>
          </w:tcPr>
          <w:p w14:paraId="3399E2B9" w14:textId="77777777" w:rsidR="00CA32A9" w:rsidRDefault="00875ABC">
            <w:pPr>
              <w:spacing w:line="240" w:lineRule="auto"/>
              <w:ind w:firstLineChars="0" w:firstLine="0"/>
              <w:jc w:val="center"/>
              <w:rPr>
                <w:sz w:val="28"/>
                <w:szCs w:val="28"/>
              </w:rPr>
            </w:pPr>
            <w:r>
              <w:rPr>
                <w:rFonts w:hint="eastAsia"/>
                <w:sz w:val="28"/>
                <w:szCs w:val="28"/>
              </w:rPr>
              <w:t>命题题目</w:t>
            </w:r>
          </w:p>
        </w:tc>
        <w:tc>
          <w:tcPr>
            <w:tcW w:w="6741" w:type="dxa"/>
            <w:vAlign w:val="center"/>
          </w:tcPr>
          <w:p w14:paraId="319BA81A" w14:textId="77777777" w:rsidR="00CA32A9" w:rsidRDefault="00875ABC">
            <w:pPr>
              <w:spacing w:line="240" w:lineRule="auto"/>
              <w:ind w:firstLineChars="0" w:firstLine="0"/>
            </w:pPr>
            <w:r>
              <w:rPr>
                <w:rFonts w:hint="eastAsia"/>
              </w:rPr>
              <w:t>数字孪生助力协作机器人人</w:t>
            </w:r>
            <w:r>
              <w:t>机协作</w:t>
            </w:r>
            <w:r>
              <w:rPr>
                <w:rFonts w:hint="eastAsia"/>
              </w:rPr>
              <w:t>共融</w:t>
            </w:r>
            <w:r>
              <w:t>的无限可能</w:t>
            </w:r>
          </w:p>
        </w:tc>
      </w:tr>
      <w:tr w:rsidR="00CA32A9" w14:paraId="3C832439" w14:textId="77777777">
        <w:trPr>
          <w:trHeight w:val="1695"/>
        </w:trPr>
        <w:tc>
          <w:tcPr>
            <w:tcW w:w="1555" w:type="dxa"/>
            <w:vMerge w:val="restart"/>
            <w:vAlign w:val="center"/>
          </w:tcPr>
          <w:p w14:paraId="219DFA84" w14:textId="77777777" w:rsidR="00CA32A9" w:rsidRDefault="00875ABC">
            <w:pPr>
              <w:spacing w:line="240" w:lineRule="auto"/>
              <w:ind w:firstLineChars="0" w:firstLine="0"/>
              <w:jc w:val="center"/>
              <w:rPr>
                <w:sz w:val="28"/>
                <w:szCs w:val="28"/>
              </w:rPr>
            </w:pPr>
            <w:r>
              <w:rPr>
                <w:rFonts w:hint="eastAsia"/>
                <w:sz w:val="28"/>
                <w:szCs w:val="28"/>
              </w:rPr>
              <w:t>命题方向</w:t>
            </w:r>
          </w:p>
        </w:tc>
        <w:tc>
          <w:tcPr>
            <w:tcW w:w="6741" w:type="dxa"/>
          </w:tcPr>
          <w:p w14:paraId="44A04F74" w14:textId="77777777" w:rsidR="00CA32A9" w:rsidRDefault="00875ABC">
            <w:pPr>
              <w:spacing w:line="240" w:lineRule="auto"/>
              <w:ind w:firstLineChars="0" w:firstLine="0"/>
              <w:rPr>
                <w:color w:val="727272"/>
                <w:szCs w:val="21"/>
                <w:shd w:val="clear" w:color="auto" w:fill="FFFFFF"/>
              </w:rPr>
            </w:pPr>
            <w:r>
              <w:rPr>
                <w:rFonts w:hint="eastAsia"/>
                <w:color w:val="727272"/>
                <w:szCs w:val="21"/>
                <w:shd w:val="clear" w:color="auto" w:fill="FFFFFF"/>
              </w:rPr>
              <w:t>（请填写命题应用的场景领域）</w:t>
            </w:r>
          </w:p>
          <w:p w14:paraId="5514E324" w14:textId="77777777" w:rsidR="00CA32A9" w:rsidRDefault="00875ABC">
            <w:pPr>
              <w:spacing w:line="240" w:lineRule="auto"/>
              <w:ind w:firstLineChars="0" w:firstLine="0"/>
            </w:pPr>
            <w:r>
              <w:rPr>
                <w:rFonts w:hint="eastAsia"/>
              </w:rPr>
              <w:t>本命题利用协作机器人及数字孪生技术开展人机共融场景中的自然交互、自适应运动控制等创新应用，通过对机器人夹具设计、安装和调试与数字孪生技术的融合，完成焊接、码垛、涂胶、搬运等工作任务，实现解决面向人机协同作业完成复杂任务的场景，促进工业数字化转型升级。</w:t>
            </w:r>
          </w:p>
          <w:p w14:paraId="1D5AB94B" w14:textId="77777777" w:rsidR="00CA32A9" w:rsidRDefault="00CA32A9">
            <w:pPr>
              <w:spacing w:line="240" w:lineRule="auto"/>
              <w:ind w:firstLineChars="0" w:firstLine="0"/>
            </w:pPr>
          </w:p>
        </w:tc>
      </w:tr>
      <w:tr w:rsidR="00CA32A9" w14:paraId="32A2B65B" w14:textId="77777777">
        <w:trPr>
          <w:trHeight w:hRule="exact" w:val="3663"/>
        </w:trPr>
        <w:tc>
          <w:tcPr>
            <w:tcW w:w="1555" w:type="dxa"/>
            <w:vMerge/>
            <w:vAlign w:val="center"/>
          </w:tcPr>
          <w:p w14:paraId="0E117E78" w14:textId="77777777" w:rsidR="00CA32A9" w:rsidRDefault="00CA32A9">
            <w:pPr>
              <w:spacing w:line="240" w:lineRule="auto"/>
              <w:ind w:firstLineChars="0" w:firstLine="0"/>
              <w:jc w:val="center"/>
              <w:rPr>
                <w:sz w:val="28"/>
                <w:szCs w:val="28"/>
              </w:rPr>
            </w:pPr>
          </w:p>
        </w:tc>
        <w:tc>
          <w:tcPr>
            <w:tcW w:w="6741" w:type="dxa"/>
          </w:tcPr>
          <w:p w14:paraId="502D7A50" w14:textId="77777777" w:rsidR="00CA32A9" w:rsidRDefault="00875ABC">
            <w:pPr>
              <w:spacing w:line="240" w:lineRule="auto"/>
              <w:ind w:firstLineChars="0" w:firstLine="0"/>
              <w:rPr>
                <w:color w:val="727272"/>
                <w:szCs w:val="21"/>
                <w:shd w:val="clear" w:color="auto" w:fill="FFFFFF"/>
              </w:rPr>
            </w:pPr>
            <w:r>
              <w:rPr>
                <w:rFonts w:hint="eastAsia"/>
                <w:color w:val="727272"/>
                <w:szCs w:val="21"/>
                <w:shd w:val="clear" w:color="auto" w:fill="FFFFFF"/>
              </w:rPr>
              <w:t>（请填写命题涉及的技术方向）</w:t>
            </w:r>
          </w:p>
          <w:p w14:paraId="7BBA3C28" w14:textId="77777777" w:rsidR="00CA32A9" w:rsidRDefault="00875ABC">
            <w:pPr>
              <w:widowControl/>
              <w:ind w:firstLineChars="0" w:firstLine="0"/>
              <w:jc w:val="left"/>
              <w:rPr>
                <w:color w:val="727272"/>
                <w:szCs w:val="21"/>
                <w:shd w:val="clear" w:color="auto" w:fill="FFFFFF"/>
              </w:rPr>
            </w:pPr>
            <w:r>
              <w:rPr>
                <w:rFonts w:hint="eastAsia"/>
              </w:rPr>
              <w:t>协作机器人编程、智能视觉技术、数字孪生技术、数字孪生与虚拟调试技术、数字孪生应用开发、协作机器人系统集成、机器人焊接技术及应用、物联网感知技术、数据采集和处理技术。</w:t>
            </w:r>
          </w:p>
        </w:tc>
      </w:tr>
      <w:tr w:rsidR="00CA32A9" w14:paraId="2F676698" w14:textId="77777777">
        <w:trPr>
          <w:cantSplit/>
          <w:trHeight w:hRule="exact" w:val="11717"/>
        </w:trPr>
        <w:tc>
          <w:tcPr>
            <w:tcW w:w="1555" w:type="dxa"/>
            <w:vAlign w:val="center"/>
          </w:tcPr>
          <w:p w14:paraId="6CB575DE" w14:textId="77777777" w:rsidR="00CA32A9" w:rsidRDefault="00875ABC">
            <w:pPr>
              <w:spacing w:line="240" w:lineRule="auto"/>
              <w:ind w:firstLineChars="0" w:firstLine="0"/>
              <w:jc w:val="center"/>
              <w:rPr>
                <w:sz w:val="28"/>
                <w:szCs w:val="28"/>
              </w:rPr>
            </w:pPr>
            <w:r>
              <w:rPr>
                <w:rFonts w:hint="eastAsia"/>
                <w:sz w:val="28"/>
                <w:szCs w:val="28"/>
              </w:rPr>
              <w:lastRenderedPageBreak/>
              <w:t>命题内容</w:t>
            </w:r>
          </w:p>
        </w:tc>
        <w:tc>
          <w:tcPr>
            <w:tcW w:w="6741" w:type="dxa"/>
          </w:tcPr>
          <w:p w14:paraId="0877AD81" w14:textId="77777777" w:rsidR="00CA32A9" w:rsidRDefault="00875ABC">
            <w:pPr>
              <w:spacing w:line="240" w:lineRule="auto"/>
              <w:ind w:firstLineChars="0" w:firstLine="0"/>
              <w:rPr>
                <w:color w:val="727272"/>
                <w:szCs w:val="21"/>
                <w:shd w:val="clear" w:color="auto" w:fill="FFFFFF"/>
              </w:rPr>
            </w:pPr>
            <w:r>
              <w:rPr>
                <w:rFonts w:hint="eastAsia"/>
                <w:color w:val="727272"/>
                <w:szCs w:val="21"/>
                <w:shd w:val="clear" w:color="auto" w:fill="FFFFFF"/>
              </w:rPr>
              <w:t>（请详细阐述命题背景、研究内容及输出成果）</w:t>
            </w:r>
          </w:p>
          <w:p w14:paraId="7247D80C" w14:textId="77777777" w:rsidR="00CA32A9" w:rsidRDefault="00CA32A9">
            <w:pPr>
              <w:spacing w:line="240" w:lineRule="auto"/>
              <w:ind w:firstLineChars="0" w:firstLine="0"/>
              <w:rPr>
                <w:color w:val="727272"/>
                <w:szCs w:val="21"/>
                <w:shd w:val="clear" w:color="auto" w:fill="FFFFFF"/>
              </w:rPr>
            </w:pPr>
          </w:p>
          <w:p w14:paraId="49382850" w14:textId="77777777" w:rsidR="00CA32A9" w:rsidRDefault="00875ABC">
            <w:pPr>
              <w:widowControl/>
              <w:ind w:firstLine="482"/>
              <w:jc w:val="left"/>
            </w:pPr>
            <w:r>
              <w:rPr>
                <w:rFonts w:hint="eastAsia"/>
                <w:b/>
                <w:bCs/>
              </w:rPr>
              <w:t>命题背景</w:t>
            </w:r>
            <w:r>
              <w:rPr>
                <w:rFonts w:hint="eastAsia"/>
              </w:rPr>
              <w:t>：当前，随着制造业信息化的快速发展，尤其是数字化、智能化程度的提升，传统的技术已经不能适应当前制造业的智能化发展需求。同时随着“工业</w:t>
            </w:r>
            <w:r>
              <w:rPr>
                <w:rFonts w:hint="eastAsia"/>
              </w:rPr>
              <w:t>4.0</w:t>
            </w:r>
            <w:r>
              <w:rPr>
                <w:rFonts w:hint="eastAsia"/>
              </w:rPr>
              <w:t>”，和“中国制造</w:t>
            </w:r>
            <w:r>
              <w:rPr>
                <w:rFonts w:hint="eastAsia"/>
              </w:rPr>
              <w:t>2025</w:t>
            </w:r>
            <w:r>
              <w:rPr>
                <w:rFonts w:hint="eastAsia"/>
              </w:rPr>
              <w:t>”等智能制造战略的实施，对于制造业在物理与数字虚拟空间的融合要求越来越高。</w:t>
            </w:r>
          </w:p>
          <w:p w14:paraId="0A6F6AE5" w14:textId="77777777" w:rsidR="00CA32A9" w:rsidRDefault="00875ABC">
            <w:pPr>
              <w:widowControl/>
              <w:ind w:firstLine="480"/>
              <w:jc w:val="left"/>
            </w:pPr>
            <w:r>
              <w:rPr>
                <w:rFonts w:hint="eastAsia"/>
              </w:rPr>
              <w:t>制造业的制造环境正在变得越来越复杂，机器人被广泛使用以替代人类完成一些简单枯燥的工作，同时，一些较复杂的工作仍由人类来执行，形成了初步的人机协作模式，协作机器人正成长为新一代工业机器人明星。</w:t>
            </w:r>
          </w:p>
          <w:p w14:paraId="6F6480E5" w14:textId="77777777" w:rsidR="00CA32A9" w:rsidRDefault="00875ABC">
            <w:pPr>
              <w:widowControl/>
              <w:ind w:firstLine="480"/>
              <w:jc w:val="left"/>
            </w:pPr>
            <w:r>
              <w:rPr>
                <w:rFonts w:hint="eastAsia"/>
              </w:rPr>
              <w:t>在人机协作模式下，为了提升协作机器人的集成应用与实时性，同时加强对产线设备故障预测，降低设备调试中的人为损害等问题，通过在数字孪生技术构建的数字化世界中对协作机器人进行方案设计、集成开发、状态监控、虚拟仿真等，成为人机协作共融的最优解。</w:t>
            </w:r>
          </w:p>
          <w:p w14:paraId="7DB1C9BF" w14:textId="77777777" w:rsidR="00CA32A9" w:rsidRDefault="00875ABC">
            <w:pPr>
              <w:widowControl/>
              <w:ind w:firstLineChars="0" w:firstLine="0"/>
              <w:jc w:val="left"/>
            </w:pPr>
            <w:r>
              <w:rPr>
                <w:rFonts w:hint="eastAsia"/>
              </w:rPr>
              <w:t xml:space="preserve">   </w:t>
            </w:r>
            <w:r>
              <w:rPr>
                <w:rFonts w:hint="eastAsia"/>
                <w:b/>
                <w:bCs/>
              </w:rPr>
              <w:t xml:space="preserve"> </w:t>
            </w:r>
            <w:r>
              <w:rPr>
                <w:rFonts w:hint="eastAsia"/>
                <w:b/>
                <w:bCs/>
              </w:rPr>
              <w:t>研究内容：</w:t>
            </w:r>
            <w:r>
              <w:rPr>
                <w:rFonts w:hint="eastAsia"/>
              </w:rPr>
              <w:t>协作机器人编程、智能视觉技术、数字孪生与虚拟调试技术、协作机器人系统集成、机器人焊接技术及应用。</w:t>
            </w:r>
          </w:p>
          <w:p w14:paraId="2895AEA2" w14:textId="77777777" w:rsidR="00CA32A9" w:rsidRDefault="00875ABC">
            <w:pPr>
              <w:spacing w:line="240" w:lineRule="auto"/>
              <w:ind w:firstLineChars="0" w:firstLine="0"/>
            </w:pPr>
            <w:r>
              <w:rPr>
                <w:rFonts w:hint="eastAsia"/>
                <w:color w:val="727272"/>
                <w:szCs w:val="21"/>
                <w:shd w:val="clear" w:color="auto" w:fill="FFFFFF"/>
              </w:rPr>
              <w:t xml:space="preserve">    </w:t>
            </w:r>
            <w:r>
              <w:rPr>
                <w:rFonts w:hint="eastAsia"/>
                <w:b/>
                <w:bCs/>
              </w:rPr>
              <w:t>输出成果：</w:t>
            </w:r>
            <w:r>
              <w:rPr>
                <w:rFonts w:hint="eastAsia"/>
              </w:rPr>
              <w:t>虚实结合，可选择输出协作机器人工作站，也可以输出数字孪生操作平台，须体现以虚映实、以实控需、人机协作的思想。</w:t>
            </w:r>
          </w:p>
          <w:p w14:paraId="11593547" w14:textId="77777777" w:rsidR="00CA32A9" w:rsidRDefault="00CA32A9">
            <w:pPr>
              <w:spacing w:line="240" w:lineRule="auto"/>
              <w:ind w:firstLineChars="0" w:firstLine="0"/>
              <w:rPr>
                <w:b/>
                <w:bCs/>
              </w:rPr>
            </w:pPr>
          </w:p>
          <w:p w14:paraId="265D8FA7" w14:textId="77777777" w:rsidR="00CA32A9" w:rsidRDefault="00CA32A9">
            <w:pPr>
              <w:spacing w:line="240" w:lineRule="auto"/>
              <w:ind w:firstLineChars="0" w:firstLine="0"/>
              <w:rPr>
                <w:color w:val="727272"/>
                <w:szCs w:val="21"/>
                <w:shd w:val="clear" w:color="auto" w:fill="FFFFFF"/>
              </w:rPr>
            </w:pPr>
          </w:p>
          <w:p w14:paraId="6E5CCF9C" w14:textId="77777777" w:rsidR="00CA32A9" w:rsidRDefault="00CA32A9">
            <w:pPr>
              <w:spacing w:line="240" w:lineRule="auto"/>
              <w:ind w:firstLineChars="0" w:firstLine="0"/>
              <w:rPr>
                <w:color w:val="727272"/>
                <w:szCs w:val="21"/>
                <w:shd w:val="clear" w:color="auto" w:fill="FFFFFF"/>
              </w:rPr>
            </w:pPr>
          </w:p>
          <w:p w14:paraId="79957A9F" w14:textId="77777777" w:rsidR="00CA32A9" w:rsidRDefault="00CA32A9">
            <w:pPr>
              <w:spacing w:line="240" w:lineRule="auto"/>
              <w:ind w:firstLineChars="0" w:firstLine="0"/>
              <w:rPr>
                <w:color w:val="727272"/>
                <w:szCs w:val="21"/>
                <w:shd w:val="clear" w:color="auto" w:fill="FFFFFF"/>
              </w:rPr>
            </w:pPr>
          </w:p>
          <w:p w14:paraId="768E15C7" w14:textId="77777777" w:rsidR="00CA32A9" w:rsidRDefault="00CA32A9">
            <w:pPr>
              <w:spacing w:line="240" w:lineRule="auto"/>
              <w:ind w:firstLineChars="0" w:firstLine="0"/>
              <w:rPr>
                <w:color w:val="727272"/>
                <w:szCs w:val="21"/>
                <w:shd w:val="clear" w:color="auto" w:fill="FFFFFF"/>
              </w:rPr>
            </w:pPr>
          </w:p>
          <w:p w14:paraId="43E66269" w14:textId="77777777" w:rsidR="00CA32A9" w:rsidRDefault="00CA32A9">
            <w:pPr>
              <w:spacing w:line="240" w:lineRule="auto"/>
              <w:ind w:firstLineChars="0" w:firstLine="0"/>
              <w:rPr>
                <w:color w:val="727272"/>
                <w:szCs w:val="21"/>
                <w:shd w:val="clear" w:color="auto" w:fill="FFFFFF"/>
              </w:rPr>
            </w:pPr>
          </w:p>
          <w:p w14:paraId="785A3E5E" w14:textId="77777777" w:rsidR="00CA32A9" w:rsidRDefault="00CA32A9">
            <w:pPr>
              <w:spacing w:line="240" w:lineRule="auto"/>
              <w:ind w:firstLineChars="0" w:firstLine="0"/>
              <w:rPr>
                <w:color w:val="727272"/>
                <w:szCs w:val="21"/>
                <w:shd w:val="clear" w:color="auto" w:fill="FFFFFF"/>
              </w:rPr>
            </w:pPr>
          </w:p>
          <w:p w14:paraId="39178F64" w14:textId="77777777" w:rsidR="00CA32A9" w:rsidRDefault="00CA32A9">
            <w:pPr>
              <w:spacing w:line="240" w:lineRule="auto"/>
              <w:ind w:firstLineChars="0" w:firstLine="0"/>
              <w:rPr>
                <w:color w:val="727272"/>
                <w:szCs w:val="21"/>
                <w:shd w:val="clear" w:color="auto" w:fill="FFFFFF"/>
              </w:rPr>
            </w:pPr>
          </w:p>
          <w:p w14:paraId="57E4B0E4" w14:textId="77777777" w:rsidR="00CA32A9" w:rsidRDefault="00CA32A9">
            <w:pPr>
              <w:spacing w:line="240" w:lineRule="auto"/>
              <w:ind w:firstLineChars="0" w:firstLine="0"/>
              <w:rPr>
                <w:color w:val="727272"/>
                <w:szCs w:val="21"/>
                <w:shd w:val="clear" w:color="auto" w:fill="FFFFFF"/>
              </w:rPr>
            </w:pPr>
          </w:p>
          <w:p w14:paraId="7B62F231" w14:textId="77777777" w:rsidR="00CA32A9" w:rsidRDefault="00CA32A9">
            <w:pPr>
              <w:spacing w:line="240" w:lineRule="auto"/>
              <w:ind w:firstLineChars="0" w:firstLine="0"/>
              <w:rPr>
                <w:color w:val="727272"/>
                <w:szCs w:val="21"/>
                <w:shd w:val="clear" w:color="auto" w:fill="FFFFFF"/>
              </w:rPr>
            </w:pPr>
          </w:p>
          <w:p w14:paraId="1DF23A10" w14:textId="77777777" w:rsidR="00CA32A9" w:rsidRDefault="00CA32A9">
            <w:pPr>
              <w:spacing w:line="240" w:lineRule="auto"/>
              <w:ind w:firstLineChars="0" w:firstLine="0"/>
              <w:rPr>
                <w:color w:val="727272"/>
                <w:szCs w:val="21"/>
                <w:shd w:val="clear" w:color="auto" w:fill="FFFFFF"/>
              </w:rPr>
            </w:pPr>
          </w:p>
          <w:p w14:paraId="70AA3FD1" w14:textId="77777777" w:rsidR="00CA32A9" w:rsidRDefault="00CA32A9">
            <w:pPr>
              <w:spacing w:line="240" w:lineRule="auto"/>
              <w:ind w:firstLineChars="0" w:firstLine="0"/>
              <w:rPr>
                <w:color w:val="727272"/>
                <w:szCs w:val="21"/>
                <w:shd w:val="clear" w:color="auto" w:fill="FFFFFF"/>
              </w:rPr>
            </w:pPr>
          </w:p>
          <w:p w14:paraId="4E5F241E" w14:textId="77777777" w:rsidR="00CA32A9" w:rsidRDefault="00CA32A9">
            <w:pPr>
              <w:spacing w:line="240" w:lineRule="auto"/>
              <w:ind w:firstLineChars="0" w:firstLine="0"/>
              <w:rPr>
                <w:color w:val="727272"/>
                <w:szCs w:val="21"/>
                <w:shd w:val="clear" w:color="auto" w:fill="FFFFFF"/>
              </w:rPr>
            </w:pPr>
          </w:p>
          <w:p w14:paraId="32F98205" w14:textId="77777777" w:rsidR="00CA32A9" w:rsidRDefault="00CA32A9">
            <w:pPr>
              <w:spacing w:line="240" w:lineRule="auto"/>
              <w:ind w:firstLineChars="0" w:firstLine="0"/>
              <w:rPr>
                <w:color w:val="727272"/>
                <w:szCs w:val="21"/>
                <w:shd w:val="clear" w:color="auto" w:fill="FFFFFF"/>
              </w:rPr>
            </w:pPr>
          </w:p>
          <w:p w14:paraId="28FDBB9B" w14:textId="77777777" w:rsidR="00CA32A9" w:rsidRDefault="00CA32A9">
            <w:pPr>
              <w:spacing w:line="240" w:lineRule="auto"/>
              <w:ind w:firstLineChars="0" w:firstLine="0"/>
              <w:rPr>
                <w:color w:val="727272"/>
                <w:szCs w:val="21"/>
                <w:shd w:val="clear" w:color="auto" w:fill="FFFFFF"/>
              </w:rPr>
            </w:pPr>
          </w:p>
          <w:p w14:paraId="2912EF38" w14:textId="77777777" w:rsidR="00CA32A9" w:rsidRDefault="00CA32A9">
            <w:pPr>
              <w:spacing w:line="240" w:lineRule="auto"/>
              <w:ind w:firstLineChars="0" w:firstLine="0"/>
              <w:rPr>
                <w:color w:val="727272"/>
                <w:szCs w:val="21"/>
                <w:shd w:val="clear" w:color="auto" w:fill="FFFFFF"/>
              </w:rPr>
            </w:pPr>
          </w:p>
          <w:p w14:paraId="566FFCE0" w14:textId="77777777" w:rsidR="00CA32A9" w:rsidRDefault="00CA32A9">
            <w:pPr>
              <w:spacing w:line="240" w:lineRule="auto"/>
              <w:ind w:firstLineChars="0" w:firstLine="0"/>
              <w:rPr>
                <w:color w:val="727272"/>
                <w:szCs w:val="21"/>
                <w:shd w:val="clear" w:color="auto" w:fill="FFFFFF"/>
              </w:rPr>
            </w:pPr>
          </w:p>
          <w:p w14:paraId="21450CCC" w14:textId="77777777" w:rsidR="00CA32A9" w:rsidRDefault="00CA32A9">
            <w:pPr>
              <w:spacing w:line="240" w:lineRule="auto"/>
              <w:ind w:firstLineChars="0" w:firstLine="0"/>
              <w:rPr>
                <w:color w:val="727272"/>
                <w:szCs w:val="21"/>
                <w:shd w:val="clear" w:color="auto" w:fill="FFFFFF"/>
              </w:rPr>
            </w:pPr>
          </w:p>
          <w:p w14:paraId="7108A567" w14:textId="77777777" w:rsidR="00CA32A9" w:rsidRDefault="00CA32A9">
            <w:pPr>
              <w:spacing w:line="240" w:lineRule="auto"/>
              <w:ind w:firstLineChars="0" w:firstLine="0"/>
              <w:rPr>
                <w:color w:val="727272"/>
                <w:szCs w:val="21"/>
                <w:shd w:val="clear" w:color="auto" w:fill="FFFFFF"/>
              </w:rPr>
            </w:pPr>
          </w:p>
          <w:p w14:paraId="73BE6291" w14:textId="77777777" w:rsidR="00CA32A9" w:rsidRDefault="00CA32A9">
            <w:pPr>
              <w:spacing w:line="240" w:lineRule="auto"/>
              <w:ind w:firstLineChars="0" w:firstLine="0"/>
              <w:rPr>
                <w:color w:val="727272"/>
                <w:szCs w:val="21"/>
                <w:shd w:val="clear" w:color="auto" w:fill="FFFFFF"/>
              </w:rPr>
            </w:pPr>
          </w:p>
          <w:p w14:paraId="69D84225" w14:textId="77777777" w:rsidR="00CA32A9" w:rsidRDefault="00CA32A9">
            <w:pPr>
              <w:spacing w:line="240" w:lineRule="auto"/>
              <w:ind w:firstLineChars="0" w:firstLine="0"/>
              <w:rPr>
                <w:color w:val="727272"/>
                <w:szCs w:val="21"/>
                <w:shd w:val="clear" w:color="auto" w:fill="FFFFFF"/>
              </w:rPr>
            </w:pPr>
          </w:p>
          <w:p w14:paraId="286E6DD1" w14:textId="77777777" w:rsidR="00CA32A9" w:rsidRDefault="00CA32A9">
            <w:pPr>
              <w:spacing w:line="240" w:lineRule="auto"/>
              <w:ind w:firstLineChars="0" w:firstLine="0"/>
              <w:rPr>
                <w:color w:val="727272"/>
                <w:szCs w:val="21"/>
                <w:shd w:val="clear" w:color="auto" w:fill="FFFFFF"/>
              </w:rPr>
            </w:pPr>
          </w:p>
          <w:p w14:paraId="2F77C5BD" w14:textId="77777777" w:rsidR="00CA32A9" w:rsidRDefault="00CA32A9">
            <w:pPr>
              <w:spacing w:line="240" w:lineRule="auto"/>
              <w:ind w:firstLineChars="0" w:firstLine="0"/>
              <w:rPr>
                <w:color w:val="727272"/>
                <w:szCs w:val="21"/>
                <w:shd w:val="clear" w:color="auto" w:fill="FFFFFF"/>
              </w:rPr>
            </w:pPr>
          </w:p>
          <w:p w14:paraId="20E9C332" w14:textId="77777777" w:rsidR="00CA32A9" w:rsidRDefault="00CA32A9">
            <w:pPr>
              <w:spacing w:line="240" w:lineRule="auto"/>
              <w:ind w:firstLineChars="0" w:firstLine="0"/>
              <w:rPr>
                <w:color w:val="727272"/>
                <w:szCs w:val="21"/>
                <w:shd w:val="clear" w:color="auto" w:fill="FFFFFF"/>
              </w:rPr>
            </w:pPr>
          </w:p>
          <w:p w14:paraId="42F21F58" w14:textId="77777777" w:rsidR="00CA32A9" w:rsidRDefault="00CA32A9">
            <w:pPr>
              <w:spacing w:line="240" w:lineRule="auto"/>
              <w:ind w:firstLineChars="0" w:firstLine="0"/>
              <w:rPr>
                <w:color w:val="727272"/>
                <w:szCs w:val="21"/>
                <w:shd w:val="clear" w:color="auto" w:fill="FFFFFF"/>
              </w:rPr>
            </w:pPr>
          </w:p>
          <w:p w14:paraId="5DA94610" w14:textId="77777777" w:rsidR="00CA32A9" w:rsidRDefault="00CA32A9">
            <w:pPr>
              <w:spacing w:line="240" w:lineRule="auto"/>
              <w:ind w:firstLineChars="0" w:firstLine="0"/>
              <w:rPr>
                <w:color w:val="727272"/>
                <w:szCs w:val="21"/>
                <w:shd w:val="clear" w:color="auto" w:fill="FFFFFF"/>
              </w:rPr>
            </w:pPr>
          </w:p>
          <w:p w14:paraId="41F1BE83" w14:textId="77777777" w:rsidR="00CA32A9" w:rsidRDefault="00CA32A9">
            <w:pPr>
              <w:spacing w:line="240" w:lineRule="auto"/>
              <w:ind w:firstLineChars="0" w:firstLine="0"/>
              <w:rPr>
                <w:color w:val="727272"/>
                <w:szCs w:val="21"/>
                <w:shd w:val="clear" w:color="auto" w:fill="FFFFFF"/>
              </w:rPr>
            </w:pPr>
          </w:p>
          <w:p w14:paraId="7226743D" w14:textId="77777777" w:rsidR="00CA32A9" w:rsidRDefault="00CA32A9">
            <w:pPr>
              <w:spacing w:line="240" w:lineRule="auto"/>
              <w:ind w:firstLineChars="0" w:firstLine="0"/>
              <w:rPr>
                <w:color w:val="727272"/>
                <w:szCs w:val="21"/>
                <w:shd w:val="clear" w:color="auto" w:fill="FFFFFF"/>
              </w:rPr>
            </w:pPr>
          </w:p>
          <w:p w14:paraId="48464165" w14:textId="77777777" w:rsidR="00CA32A9" w:rsidRDefault="00CA32A9">
            <w:pPr>
              <w:spacing w:line="240" w:lineRule="auto"/>
              <w:ind w:firstLineChars="0" w:firstLine="0"/>
              <w:rPr>
                <w:color w:val="727272"/>
                <w:szCs w:val="21"/>
                <w:shd w:val="clear" w:color="auto" w:fill="FFFFFF"/>
              </w:rPr>
            </w:pPr>
          </w:p>
          <w:p w14:paraId="4A4795A2" w14:textId="77777777" w:rsidR="00CA32A9" w:rsidRDefault="00CA32A9">
            <w:pPr>
              <w:spacing w:line="240" w:lineRule="auto"/>
              <w:ind w:firstLineChars="0" w:firstLine="0"/>
              <w:rPr>
                <w:color w:val="727272"/>
                <w:szCs w:val="21"/>
                <w:shd w:val="clear" w:color="auto" w:fill="FFFFFF"/>
              </w:rPr>
            </w:pPr>
          </w:p>
          <w:p w14:paraId="37444ECE" w14:textId="77777777" w:rsidR="00CA32A9" w:rsidRDefault="00CA32A9">
            <w:pPr>
              <w:spacing w:line="240" w:lineRule="auto"/>
              <w:ind w:firstLineChars="0" w:firstLine="0"/>
              <w:rPr>
                <w:color w:val="727272"/>
                <w:szCs w:val="21"/>
                <w:shd w:val="clear" w:color="auto" w:fill="FFFFFF"/>
              </w:rPr>
            </w:pPr>
          </w:p>
          <w:p w14:paraId="528FFE57" w14:textId="77777777" w:rsidR="00CA32A9" w:rsidRDefault="00CA32A9">
            <w:pPr>
              <w:spacing w:line="240" w:lineRule="auto"/>
              <w:ind w:firstLineChars="0" w:firstLine="0"/>
              <w:rPr>
                <w:color w:val="727272"/>
                <w:szCs w:val="21"/>
                <w:shd w:val="clear" w:color="auto" w:fill="FFFFFF"/>
              </w:rPr>
            </w:pPr>
          </w:p>
          <w:p w14:paraId="791D30B6" w14:textId="77777777" w:rsidR="00CA32A9" w:rsidRDefault="00CA32A9">
            <w:pPr>
              <w:spacing w:line="240" w:lineRule="auto"/>
              <w:ind w:firstLineChars="0" w:firstLine="0"/>
              <w:rPr>
                <w:color w:val="727272"/>
                <w:szCs w:val="21"/>
                <w:shd w:val="clear" w:color="auto" w:fill="FFFFFF"/>
              </w:rPr>
            </w:pPr>
          </w:p>
          <w:p w14:paraId="6FE29F8A" w14:textId="77777777" w:rsidR="00CA32A9" w:rsidRDefault="00CA32A9">
            <w:pPr>
              <w:spacing w:line="240" w:lineRule="auto"/>
              <w:ind w:firstLineChars="0" w:firstLine="0"/>
              <w:rPr>
                <w:color w:val="727272"/>
                <w:szCs w:val="21"/>
                <w:shd w:val="clear" w:color="auto" w:fill="FFFFFF"/>
              </w:rPr>
            </w:pPr>
          </w:p>
          <w:p w14:paraId="640F60D9" w14:textId="77777777" w:rsidR="00CA32A9" w:rsidRDefault="00CA32A9">
            <w:pPr>
              <w:spacing w:line="240" w:lineRule="auto"/>
              <w:ind w:firstLineChars="0" w:firstLine="0"/>
              <w:rPr>
                <w:color w:val="727272"/>
                <w:szCs w:val="21"/>
                <w:shd w:val="clear" w:color="auto" w:fill="FFFFFF"/>
              </w:rPr>
            </w:pPr>
          </w:p>
          <w:p w14:paraId="3D035E71" w14:textId="77777777" w:rsidR="00CA32A9" w:rsidRDefault="00CA32A9">
            <w:pPr>
              <w:spacing w:line="240" w:lineRule="auto"/>
              <w:ind w:firstLineChars="0" w:firstLine="0"/>
              <w:rPr>
                <w:color w:val="727272"/>
                <w:szCs w:val="21"/>
                <w:shd w:val="clear" w:color="auto" w:fill="FFFFFF"/>
              </w:rPr>
            </w:pPr>
          </w:p>
          <w:p w14:paraId="454AE752" w14:textId="77777777" w:rsidR="00CA32A9" w:rsidRDefault="00CA32A9">
            <w:pPr>
              <w:spacing w:line="240" w:lineRule="auto"/>
              <w:ind w:firstLineChars="0" w:firstLine="0"/>
              <w:rPr>
                <w:color w:val="727272"/>
                <w:szCs w:val="21"/>
                <w:shd w:val="clear" w:color="auto" w:fill="FFFFFF"/>
              </w:rPr>
            </w:pPr>
          </w:p>
          <w:p w14:paraId="65991F8F" w14:textId="77777777" w:rsidR="00CA32A9" w:rsidRDefault="00CA32A9">
            <w:pPr>
              <w:spacing w:line="240" w:lineRule="auto"/>
              <w:ind w:firstLineChars="0" w:firstLine="0"/>
              <w:rPr>
                <w:color w:val="727272"/>
                <w:szCs w:val="21"/>
                <w:shd w:val="clear" w:color="auto" w:fill="FFFFFF"/>
              </w:rPr>
            </w:pPr>
          </w:p>
          <w:p w14:paraId="3E5CAAEF" w14:textId="77777777" w:rsidR="00CA32A9" w:rsidRDefault="00CA32A9">
            <w:pPr>
              <w:spacing w:line="240" w:lineRule="auto"/>
              <w:ind w:firstLineChars="0" w:firstLine="0"/>
              <w:rPr>
                <w:color w:val="727272"/>
                <w:szCs w:val="21"/>
                <w:shd w:val="clear" w:color="auto" w:fill="FFFFFF"/>
              </w:rPr>
            </w:pPr>
          </w:p>
          <w:p w14:paraId="04166194" w14:textId="77777777" w:rsidR="00CA32A9" w:rsidRDefault="00CA32A9">
            <w:pPr>
              <w:spacing w:line="240" w:lineRule="auto"/>
              <w:ind w:firstLineChars="0" w:firstLine="0"/>
              <w:rPr>
                <w:color w:val="727272"/>
                <w:szCs w:val="21"/>
                <w:shd w:val="clear" w:color="auto" w:fill="FFFFFF"/>
              </w:rPr>
            </w:pPr>
          </w:p>
          <w:p w14:paraId="69AA1A91" w14:textId="77777777" w:rsidR="00CA32A9" w:rsidRDefault="00CA32A9">
            <w:pPr>
              <w:spacing w:line="240" w:lineRule="auto"/>
              <w:ind w:firstLineChars="0" w:firstLine="0"/>
              <w:rPr>
                <w:color w:val="727272"/>
                <w:szCs w:val="21"/>
                <w:shd w:val="clear" w:color="auto" w:fill="FFFFFF"/>
              </w:rPr>
            </w:pPr>
          </w:p>
          <w:p w14:paraId="3DCA2888" w14:textId="77777777" w:rsidR="00CA32A9" w:rsidRDefault="00CA32A9">
            <w:pPr>
              <w:spacing w:line="240" w:lineRule="auto"/>
              <w:ind w:firstLineChars="0" w:firstLine="0"/>
              <w:rPr>
                <w:color w:val="727272"/>
                <w:szCs w:val="21"/>
                <w:shd w:val="clear" w:color="auto" w:fill="FFFFFF"/>
              </w:rPr>
            </w:pPr>
          </w:p>
          <w:p w14:paraId="0F81CCEA" w14:textId="77777777" w:rsidR="00CA32A9" w:rsidRDefault="00CA32A9">
            <w:pPr>
              <w:spacing w:line="240" w:lineRule="auto"/>
              <w:ind w:firstLineChars="0" w:firstLine="0"/>
              <w:rPr>
                <w:color w:val="727272"/>
                <w:szCs w:val="21"/>
                <w:shd w:val="clear" w:color="auto" w:fill="FFFFFF"/>
              </w:rPr>
            </w:pPr>
          </w:p>
          <w:p w14:paraId="019EE8E1" w14:textId="77777777" w:rsidR="00CA32A9" w:rsidRDefault="00CA32A9">
            <w:pPr>
              <w:spacing w:line="240" w:lineRule="auto"/>
              <w:ind w:firstLineChars="0" w:firstLine="0"/>
              <w:rPr>
                <w:color w:val="727272"/>
                <w:szCs w:val="21"/>
                <w:shd w:val="clear" w:color="auto" w:fill="FFFFFF"/>
              </w:rPr>
            </w:pPr>
          </w:p>
          <w:p w14:paraId="4858B83C" w14:textId="77777777" w:rsidR="00CA32A9" w:rsidRDefault="00CA32A9">
            <w:pPr>
              <w:spacing w:line="240" w:lineRule="auto"/>
              <w:ind w:firstLineChars="0" w:firstLine="0"/>
              <w:rPr>
                <w:color w:val="727272"/>
                <w:szCs w:val="21"/>
                <w:shd w:val="clear" w:color="auto" w:fill="FFFFFF"/>
              </w:rPr>
            </w:pPr>
          </w:p>
          <w:p w14:paraId="0EA0ADFE" w14:textId="77777777" w:rsidR="00CA32A9" w:rsidRDefault="00CA32A9">
            <w:pPr>
              <w:spacing w:line="240" w:lineRule="auto"/>
              <w:ind w:firstLineChars="0" w:firstLine="0"/>
              <w:rPr>
                <w:color w:val="727272"/>
                <w:szCs w:val="21"/>
                <w:shd w:val="clear" w:color="auto" w:fill="FFFFFF"/>
              </w:rPr>
            </w:pPr>
          </w:p>
          <w:p w14:paraId="453FA032" w14:textId="77777777" w:rsidR="00CA32A9" w:rsidRDefault="00CA32A9">
            <w:pPr>
              <w:spacing w:line="240" w:lineRule="auto"/>
              <w:ind w:firstLineChars="0" w:firstLine="0"/>
              <w:rPr>
                <w:color w:val="727272"/>
                <w:szCs w:val="21"/>
                <w:shd w:val="clear" w:color="auto" w:fill="FFFFFF"/>
              </w:rPr>
            </w:pPr>
          </w:p>
          <w:p w14:paraId="34F17D79" w14:textId="77777777" w:rsidR="00CA32A9" w:rsidRDefault="00CA32A9">
            <w:pPr>
              <w:spacing w:line="240" w:lineRule="auto"/>
              <w:ind w:firstLineChars="0" w:firstLine="0"/>
              <w:rPr>
                <w:color w:val="727272"/>
                <w:szCs w:val="21"/>
                <w:shd w:val="clear" w:color="auto" w:fill="FFFFFF"/>
              </w:rPr>
            </w:pPr>
          </w:p>
        </w:tc>
      </w:tr>
      <w:tr w:rsidR="00CA32A9" w14:paraId="46585BB2" w14:textId="77777777">
        <w:trPr>
          <w:trHeight w:hRule="exact" w:val="3696"/>
        </w:trPr>
        <w:tc>
          <w:tcPr>
            <w:tcW w:w="1555" w:type="dxa"/>
            <w:vAlign w:val="center"/>
          </w:tcPr>
          <w:p w14:paraId="2CD7B4AE" w14:textId="77777777" w:rsidR="00CA32A9" w:rsidRDefault="00875ABC">
            <w:pPr>
              <w:spacing w:line="240" w:lineRule="auto"/>
              <w:ind w:firstLineChars="0" w:firstLine="0"/>
              <w:jc w:val="center"/>
              <w:rPr>
                <w:sz w:val="28"/>
                <w:szCs w:val="28"/>
              </w:rPr>
            </w:pPr>
            <w:r>
              <w:rPr>
                <w:rFonts w:hint="eastAsia"/>
                <w:sz w:val="28"/>
                <w:szCs w:val="28"/>
              </w:rPr>
              <w:lastRenderedPageBreak/>
              <w:t>答题所需软硬件资源</w:t>
            </w:r>
          </w:p>
        </w:tc>
        <w:tc>
          <w:tcPr>
            <w:tcW w:w="6741" w:type="dxa"/>
          </w:tcPr>
          <w:p w14:paraId="6A3B3A6B" w14:textId="77777777" w:rsidR="00CA32A9" w:rsidRDefault="00875ABC">
            <w:pPr>
              <w:spacing w:line="240" w:lineRule="auto"/>
              <w:ind w:firstLineChars="0" w:firstLine="0"/>
              <w:rPr>
                <w:color w:val="727272"/>
                <w:szCs w:val="21"/>
                <w:shd w:val="clear" w:color="auto" w:fill="FFFFFF"/>
              </w:rPr>
            </w:pPr>
            <w:r>
              <w:rPr>
                <w:rFonts w:hint="eastAsia"/>
                <w:color w:val="727272"/>
                <w:szCs w:val="21"/>
                <w:shd w:val="clear" w:color="auto" w:fill="FFFFFF"/>
              </w:rPr>
              <w:t>（请写明团队完成命题所需用到的软硬件资源）</w:t>
            </w:r>
          </w:p>
          <w:p w14:paraId="7D3D1873" w14:textId="77777777" w:rsidR="00CA32A9" w:rsidRDefault="00875ABC">
            <w:pPr>
              <w:spacing w:line="240" w:lineRule="auto"/>
              <w:ind w:firstLine="480"/>
            </w:pPr>
            <w:r>
              <w:rPr>
                <w:rFonts w:hint="eastAsia"/>
              </w:rPr>
              <w:t>协作</w:t>
            </w:r>
            <w:r>
              <w:t>机器人</w:t>
            </w:r>
            <w:r>
              <w:rPr>
                <w:rFonts w:hint="eastAsia"/>
              </w:rPr>
              <w:t>数字孪生</w:t>
            </w:r>
            <w:r>
              <w:t>工作站</w:t>
            </w:r>
            <w:r>
              <w:t>1</w:t>
            </w:r>
            <w:r>
              <w:t>套、主要配置为</w:t>
            </w:r>
            <w:r>
              <w:rPr>
                <w:rFonts w:hint="eastAsia"/>
              </w:rPr>
              <w:t>协作</w:t>
            </w:r>
            <w:r>
              <w:t>机器人</w:t>
            </w:r>
            <w:r>
              <w:t>1</w:t>
            </w:r>
            <w:r>
              <w:t>套、</w:t>
            </w:r>
            <w:r>
              <w:rPr>
                <w:rFonts w:hint="eastAsia"/>
              </w:rPr>
              <w:t>柔性工作站</w:t>
            </w:r>
            <w:r>
              <w:rPr>
                <w:rFonts w:hint="eastAsia"/>
              </w:rPr>
              <w:t>1</w:t>
            </w:r>
            <w:r>
              <w:rPr>
                <w:rFonts w:hint="eastAsia"/>
              </w:rPr>
              <w:t>套、数字孪生虚拟软件</w:t>
            </w:r>
            <w:r>
              <w:rPr>
                <w:rFonts w:hint="eastAsia"/>
              </w:rPr>
              <w:t>1</w:t>
            </w:r>
            <w:r>
              <w:rPr>
                <w:rFonts w:hint="eastAsia"/>
              </w:rPr>
              <w:t>套，多媒体显示器</w:t>
            </w:r>
            <w:r>
              <w:rPr>
                <w:rFonts w:hint="eastAsia"/>
              </w:rPr>
              <w:t>1</w:t>
            </w:r>
            <w:r>
              <w:rPr>
                <w:rFonts w:hint="eastAsia"/>
              </w:rPr>
              <w:t>套、</w:t>
            </w:r>
            <w:r>
              <w:t>工位内提供有</w:t>
            </w:r>
            <w:r>
              <w:rPr>
                <w:rFonts w:hint="eastAsia"/>
              </w:rPr>
              <w:t>22</w:t>
            </w:r>
            <w:r>
              <w:t>0V</w:t>
            </w:r>
            <w:r>
              <w:t>电源。</w:t>
            </w:r>
          </w:p>
          <w:p w14:paraId="2BDFDE1A" w14:textId="77777777" w:rsidR="00CA32A9" w:rsidRDefault="00CA32A9">
            <w:pPr>
              <w:spacing w:line="240" w:lineRule="auto"/>
              <w:ind w:firstLineChars="0" w:firstLine="0"/>
              <w:rPr>
                <w:color w:val="727272"/>
                <w:szCs w:val="21"/>
                <w:shd w:val="clear" w:color="auto" w:fill="FFFFFF"/>
              </w:rPr>
            </w:pPr>
          </w:p>
        </w:tc>
      </w:tr>
      <w:tr w:rsidR="00CA32A9" w14:paraId="34214CFB" w14:textId="77777777">
        <w:trPr>
          <w:trHeight w:hRule="exact" w:val="9015"/>
        </w:trPr>
        <w:tc>
          <w:tcPr>
            <w:tcW w:w="1555" w:type="dxa"/>
            <w:vAlign w:val="center"/>
          </w:tcPr>
          <w:p w14:paraId="46C283BF" w14:textId="77777777" w:rsidR="00CA32A9" w:rsidRDefault="00875ABC">
            <w:pPr>
              <w:spacing w:line="240" w:lineRule="auto"/>
              <w:ind w:firstLineChars="0" w:firstLine="0"/>
              <w:jc w:val="center"/>
              <w:rPr>
                <w:sz w:val="28"/>
                <w:szCs w:val="28"/>
              </w:rPr>
            </w:pPr>
            <w:r>
              <w:rPr>
                <w:rFonts w:hint="eastAsia"/>
                <w:sz w:val="28"/>
                <w:szCs w:val="28"/>
              </w:rPr>
              <w:t>提交材料和评价方法</w:t>
            </w:r>
          </w:p>
        </w:tc>
        <w:tc>
          <w:tcPr>
            <w:tcW w:w="6741" w:type="dxa"/>
          </w:tcPr>
          <w:p w14:paraId="2F450630" w14:textId="77777777" w:rsidR="00CA32A9" w:rsidRDefault="00875ABC">
            <w:pPr>
              <w:spacing w:line="240" w:lineRule="auto"/>
              <w:ind w:firstLineChars="0" w:firstLine="0"/>
              <w:rPr>
                <w:color w:val="727272"/>
                <w:szCs w:val="21"/>
                <w:shd w:val="clear" w:color="auto" w:fill="FFFFFF"/>
              </w:rPr>
            </w:pPr>
            <w:r>
              <w:rPr>
                <w:rFonts w:hint="eastAsia"/>
                <w:color w:val="727272"/>
                <w:szCs w:val="21"/>
                <w:shd w:val="clear" w:color="auto" w:fill="FFFFFF"/>
              </w:rPr>
              <w:t>（请详细阐述团队所需提供的参赛材料，如对策方案、测试报告、展示实物等；及评价方法和标准，如现场答辩、实物测试验收等）</w:t>
            </w:r>
          </w:p>
          <w:p w14:paraId="060B2413" w14:textId="77777777" w:rsidR="00CA32A9" w:rsidRDefault="00CA32A9">
            <w:pPr>
              <w:spacing w:line="240" w:lineRule="auto"/>
              <w:ind w:firstLineChars="0" w:firstLine="0"/>
            </w:pPr>
          </w:p>
          <w:p w14:paraId="7473AF10" w14:textId="77777777" w:rsidR="00CA32A9" w:rsidRDefault="00875ABC">
            <w:pPr>
              <w:spacing w:line="240" w:lineRule="auto"/>
              <w:ind w:firstLineChars="0" w:firstLine="0"/>
            </w:pPr>
            <w:r>
              <w:rPr>
                <w:b/>
                <w:bCs/>
              </w:rPr>
              <w:t>提交材料</w:t>
            </w:r>
            <w:r>
              <w:rPr>
                <w:rFonts w:hint="eastAsia"/>
                <w:b/>
                <w:bCs/>
              </w:rPr>
              <w:t>：</w:t>
            </w:r>
            <w:r>
              <w:t>须提交</w:t>
            </w:r>
            <w:r w:rsidR="00FC7695">
              <w:rPr>
                <w:rFonts w:hint="eastAsia"/>
              </w:rPr>
              <w:t>设计报告，包括不限于</w:t>
            </w:r>
            <w:r>
              <w:t xml:space="preserve"> 1 </w:t>
            </w:r>
            <w:r>
              <w:t>份</w:t>
            </w:r>
            <w:r>
              <w:rPr>
                <w:rFonts w:hint="eastAsia"/>
              </w:rPr>
              <w:t>协作机器人数字孪生</w:t>
            </w:r>
            <w:r>
              <w:t>方案</w:t>
            </w:r>
            <w:r>
              <w:rPr>
                <w:rFonts w:hint="eastAsia"/>
              </w:rPr>
              <w:t>设计图纸（零件图、装配图、三维效果图）、设计说明书</w:t>
            </w:r>
            <w:r>
              <w:t>。</w:t>
            </w:r>
            <w:r>
              <w:t xml:space="preserve"> </w:t>
            </w:r>
          </w:p>
          <w:p w14:paraId="150FE191" w14:textId="77777777" w:rsidR="00CA32A9" w:rsidRDefault="00875ABC">
            <w:pPr>
              <w:spacing w:line="240" w:lineRule="auto"/>
              <w:ind w:firstLineChars="0" w:firstLine="0"/>
            </w:pPr>
            <w:r>
              <w:rPr>
                <w:b/>
                <w:bCs/>
              </w:rPr>
              <w:t>评价方法</w:t>
            </w:r>
            <w:r>
              <w:rPr>
                <w:rFonts w:hint="eastAsia"/>
                <w:b/>
                <w:bCs/>
              </w:rPr>
              <w:t>：</w:t>
            </w:r>
            <w:r>
              <w:rPr>
                <w:rFonts w:hint="eastAsia"/>
              </w:rPr>
              <w:t>在规定时间内，</w:t>
            </w:r>
            <w:r>
              <w:t>可现场或线上进行实物验收，</w:t>
            </w:r>
            <w:r>
              <w:rPr>
                <w:rFonts w:hint="eastAsia"/>
              </w:rPr>
              <w:t>完成协作</w:t>
            </w:r>
            <w:r>
              <w:t>机器人</w:t>
            </w:r>
            <w:r>
              <w:rPr>
                <w:rFonts w:hint="eastAsia"/>
              </w:rPr>
              <w:t>数字孪生工作站夹具、传感器、软件的安装及调试。</w:t>
            </w:r>
            <w:r>
              <w:t xml:space="preserve"> </w:t>
            </w:r>
          </w:p>
          <w:p w14:paraId="1D4D28C2" w14:textId="77777777" w:rsidR="00CA32A9" w:rsidRDefault="00CA32A9">
            <w:pPr>
              <w:spacing w:line="240" w:lineRule="auto"/>
              <w:ind w:firstLineChars="0" w:firstLine="0"/>
            </w:pPr>
          </w:p>
        </w:tc>
      </w:tr>
      <w:tr w:rsidR="00CA32A9" w14:paraId="02202312" w14:textId="77777777">
        <w:trPr>
          <w:trHeight w:hRule="exact" w:val="4546"/>
        </w:trPr>
        <w:tc>
          <w:tcPr>
            <w:tcW w:w="1555" w:type="dxa"/>
            <w:vAlign w:val="center"/>
          </w:tcPr>
          <w:p w14:paraId="7C92FCFE" w14:textId="77777777" w:rsidR="00CA32A9" w:rsidRDefault="00875ABC">
            <w:pPr>
              <w:spacing w:line="240" w:lineRule="auto"/>
              <w:ind w:firstLineChars="0" w:firstLine="0"/>
              <w:jc w:val="center"/>
              <w:rPr>
                <w:sz w:val="28"/>
                <w:szCs w:val="28"/>
              </w:rPr>
            </w:pPr>
            <w:r>
              <w:rPr>
                <w:rFonts w:hint="eastAsia"/>
                <w:sz w:val="28"/>
                <w:szCs w:val="28"/>
              </w:rPr>
              <w:lastRenderedPageBreak/>
              <w:t>配套支持</w:t>
            </w:r>
          </w:p>
        </w:tc>
        <w:tc>
          <w:tcPr>
            <w:tcW w:w="6741" w:type="dxa"/>
          </w:tcPr>
          <w:p w14:paraId="2E0084E0" w14:textId="77777777" w:rsidR="00CA32A9" w:rsidRDefault="00875ABC">
            <w:pPr>
              <w:spacing w:line="240" w:lineRule="auto"/>
              <w:ind w:firstLineChars="0" w:firstLine="0"/>
              <w:rPr>
                <w:color w:val="727272"/>
                <w:szCs w:val="21"/>
                <w:shd w:val="clear" w:color="auto" w:fill="FFFFFF"/>
              </w:rPr>
            </w:pPr>
            <w:r>
              <w:rPr>
                <w:rFonts w:hint="eastAsia"/>
                <w:color w:val="727272"/>
                <w:szCs w:val="21"/>
                <w:shd w:val="clear" w:color="auto" w:fill="FFFFFF"/>
              </w:rPr>
              <w:t>（企业在参赛团队技术支持、软硬件资源配套、优秀项目成果知识产权转化、优秀学生技术认证、实习和就业等方面能够提供的支持）</w:t>
            </w:r>
          </w:p>
          <w:p w14:paraId="64F64EBA" w14:textId="77777777" w:rsidR="00CA32A9" w:rsidRDefault="00CA32A9">
            <w:pPr>
              <w:spacing w:line="240" w:lineRule="auto"/>
              <w:ind w:firstLineChars="0" w:firstLine="0"/>
              <w:rPr>
                <w:color w:val="727272"/>
                <w:szCs w:val="21"/>
                <w:shd w:val="clear" w:color="auto" w:fill="FFFFFF"/>
              </w:rPr>
            </w:pPr>
          </w:p>
          <w:p w14:paraId="58372F1A" w14:textId="77777777" w:rsidR="00CA32A9" w:rsidRDefault="00875ABC">
            <w:pPr>
              <w:spacing w:line="240" w:lineRule="auto"/>
              <w:ind w:firstLineChars="0" w:firstLine="0"/>
            </w:pPr>
            <w:r>
              <w:rPr>
                <w:rFonts w:hint="eastAsia"/>
              </w:rPr>
              <w:t>企业为参赛团队提供技术支持、设备支持和培训、在竞赛中对优秀项目成果知识产权提供转化孵化平台和奖励、为优秀学生提供技术认证证明、实习机会和优先就业机会（岗位包含产品软件研发工程师、</w:t>
            </w:r>
            <w:r>
              <w:rPr>
                <w:rFonts w:hint="eastAsia"/>
              </w:rPr>
              <w:t xml:space="preserve"> </w:t>
            </w:r>
            <w:r>
              <w:rPr>
                <w:rFonts w:hint="eastAsia"/>
              </w:rPr>
              <w:t>产品硬件研发工程师、机器人集成开发工程师、技术支持工程师等）</w:t>
            </w:r>
          </w:p>
          <w:p w14:paraId="5816EA1C" w14:textId="77777777" w:rsidR="00CA32A9" w:rsidRDefault="00CA32A9">
            <w:pPr>
              <w:spacing w:line="240" w:lineRule="auto"/>
              <w:ind w:firstLineChars="0" w:firstLine="0"/>
            </w:pPr>
          </w:p>
        </w:tc>
      </w:tr>
      <w:tr w:rsidR="00CA32A9" w14:paraId="1601D322" w14:textId="77777777">
        <w:trPr>
          <w:trHeight w:hRule="exact" w:val="1709"/>
        </w:trPr>
        <w:tc>
          <w:tcPr>
            <w:tcW w:w="1555" w:type="dxa"/>
            <w:vAlign w:val="center"/>
          </w:tcPr>
          <w:p w14:paraId="25EE166C" w14:textId="77777777" w:rsidR="00CA32A9" w:rsidRDefault="00875ABC">
            <w:pPr>
              <w:spacing w:line="240" w:lineRule="auto"/>
              <w:ind w:firstLineChars="0" w:firstLine="0"/>
              <w:jc w:val="center"/>
              <w:rPr>
                <w:sz w:val="28"/>
                <w:szCs w:val="28"/>
              </w:rPr>
            </w:pPr>
            <w:r>
              <w:rPr>
                <w:rFonts w:hint="eastAsia"/>
                <w:sz w:val="28"/>
                <w:szCs w:val="28"/>
              </w:rPr>
              <w:t>其他</w:t>
            </w:r>
          </w:p>
        </w:tc>
        <w:tc>
          <w:tcPr>
            <w:tcW w:w="6741" w:type="dxa"/>
          </w:tcPr>
          <w:p w14:paraId="39DEFF82" w14:textId="77777777" w:rsidR="00CA32A9" w:rsidRDefault="00875ABC">
            <w:pPr>
              <w:spacing w:line="240" w:lineRule="auto"/>
              <w:ind w:firstLineChars="0" w:firstLine="0"/>
              <w:rPr>
                <w:color w:val="727272"/>
                <w:szCs w:val="21"/>
                <w:shd w:val="clear" w:color="auto" w:fill="FFFFFF"/>
              </w:rPr>
            </w:pPr>
            <w:r>
              <w:rPr>
                <w:rFonts w:hint="eastAsia"/>
                <w:color w:val="727272"/>
                <w:szCs w:val="21"/>
                <w:shd w:val="clear" w:color="auto" w:fill="FFFFFF"/>
              </w:rPr>
              <w:t>（如有其他意见建议请填写）</w:t>
            </w:r>
          </w:p>
          <w:p w14:paraId="3AFCF9A4" w14:textId="77777777" w:rsidR="00CA32A9" w:rsidRDefault="00CA32A9">
            <w:pPr>
              <w:spacing w:line="240" w:lineRule="auto"/>
              <w:ind w:firstLineChars="0" w:firstLine="0"/>
            </w:pPr>
          </w:p>
        </w:tc>
      </w:tr>
    </w:tbl>
    <w:p w14:paraId="5F0D8EED" w14:textId="77777777" w:rsidR="00CA32A9" w:rsidRDefault="00CA32A9">
      <w:pPr>
        <w:ind w:firstLine="480"/>
      </w:pPr>
    </w:p>
    <w:sectPr w:rsidR="00CA32A9">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D04F38" w14:textId="77777777" w:rsidR="002E6F8F" w:rsidRDefault="002E6F8F">
      <w:pPr>
        <w:spacing w:line="240" w:lineRule="auto"/>
        <w:ind w:firstLine="480"/>
      </w:pPr>
      <w:r>
        <w:separator/>
      </w:r>
    </w:p>
  </w:endnote>
  <w:endnote w:type="continuationSeparator" w:id="0">
    <w:p w14:paraId="7ECCCD2E" w14:textId="77777777" w:rsidR="002E6F8F" w:rsidRDefault="002E6F8F">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6CD3D" w14:textId="77777777" w:rsidR="00CA32A9" w:rsidRDefault="00CA32A9">
    <w:pPr>
      <w:pStyle w:val="a3"/>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0549650"/>
    </w:sdtPr>
    <w:sdtContent>
      <w:p w14:paraId="16D90560" w14:textId="77777777" w:rsidR="00CA32A9" w:rsidRDefault="00875ABC">
        <w:pPr>
          <w:pStyle w:val="a3"/>
          <w:ind w:firstLine="360"/>
          <w:jc w:val="center"/>
        </w:pPr>
        <w:r>
          <w:fldChar w:fldCharType="begin"/>
        </w:r>
        <w:r>
          <w:instrText>PAGE   \* MERGEFORMAT</w:instrText>
        </w:r>
        <w:r>
          <w:fldChar w:fldCharType="separate"/>
        </w:r>
        <w:r w:rsidR="00FC7695" w:rsidRPr="00FC7695">
          <w:rPr>
            <w:noProof/>
            <w:lang w:val="zh-CN"/>
          </w:rPr>
          <w:t>7</w:t>
        </w:r>
        <w:r>
          <w:fldChar w:fldCharType="end"/>
        </w:r>
      </w:p>
    </w:sdtContent>
  </w:sdt>
  <w:p w14:paraId="1EAFFAC2" w14:textId="77777777" w:rsidR="00CA32A9" w:rsidRDefault="00CA32A9">
    <w:pPr>
      <w:pStyle w:val="a3"/>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F49BF" w14:textId="77777777" w:rsidR="00CA32A9" w:rsidRDefault="00CA32A9">
    <w:pPr>
      <w:pStyle w:val="a3"/>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C81AD8" w14:textId="77777777" w:rsidR="002E6F8F" w:rsidRDefault="002E6F8F">
      <w:pPr>
        <w:ind w:firstLine="480"/>
      </w:pPr>
      <w:r>
        <w:separator/>
      </w:r>
    </w:p>
  </w:footnote>
  <w:footnote w:type="continuationSeparator" w:id="0">
    <w:p w14:paraId="20D139A2" w14:textId="77777777" w:rsidR="002E6F8F" w:rsidRDefault="002E6F8F">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ED876" w14:textId="77777777" w:rsidR="00CA32A9" w:rsidRDefault="00CA32A9">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184355" w14:textId="77777777" w:rsidR="00CA32A9" w:rsidRDefault="00CA32A9">
    <w:pPr>
      <w:pStyle w:val="a5"/>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1C638" w14:textId="77777777" w:rsidR="00CA32A9" w:rsidRDefault="00CA32A9">
    <w:pPr>
      <w:pStyle w:val="a5"/>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04947E"/>
    <w:multiLevelType w:val="singleLevel"/>
    <w:tmpl w:val="6904947E"/>
    <w:lvl w:ilvl="0">
      <w:start w:val="1"/>
      <w:numFmt w:val="chineseCounting"/>
      <w:suff w:val="nothing"/>
      <w:lvlText w:val="（%1）"/>
      <w:lvlJc w:val="left"/>
      <w:rPr>
        <w:rFonts w:hint="eastAsia"/>
        <w:color w:val="auto"/>
      </w:rPr>
    </w:lvl>
  </w:abstractNum>
  <w:num w:numId="1" w16cid:durableId="6599651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NhZDZkOThjOTFlNGFkMTEzOGU3MDNmNjMxMWZjYjUifQ=="/>
  </w:docVars>
  <w:rsids>
    <w:rsidRoot w:val="00A04928"/>
    <w:rsid w:val="000F7ED9"/>
    <w:rsid w:val="002754D0"/>
    <w:rsid w:val="002A6463"/>
    <w:rsid w:val="002E6F8F"/>
    <w:rsid w:val="00497D61"/>
    <w:rsid w:val="00572759"/>
    <w:rsid w:val="005F1C63"/>
    <w:rsid w:val="00612F7F"/>
    <w:rsid w:val="007C1283"/>
    <w:rsid w:val="007E543F"/>
    <w:rsid w:val="00841FE5"/>
    <w:rsid w:val="00875ABC"/>
    <w:rsid w:val="00972DED"/>
    <w:rsid w:val="00A04928"/>
    <w:rsid w:val="00AF144D"/>
    <w:rsid w:val="00B40251"/>
    <w:rsid w:val="00C5136F"/>
    <w:rsid w:val="00C762BA"/>
    <w:rsid w:val="00C978AD"/>
    <w:rsid w:val="00CA32A9"/>
    <w:rsid w:val="00CB3243"/>
    <w:rsid w:val="00D10264"/>
    <w:rsid w:val="00E22446"/>
    <w:rsid w:val="00E66FED"/>
    <w:rsid w:val="00E77B83"/>
    <w:rsid w:val="00E87C4B"/>
    <w:rsid w:val="00EB65A3"/>
    <w:rsid w:val="00EF65A3"/>
    <w:rsid w:val="00F0229E"/>
    <w:rsid w:val="00F4578F"/>
    <w:rsid w:val="00FA62CD"/>
    <w:rsid w:val="00FC7695"/>
    <w:rsid w:val="00FF4C09"/>
    <w:rsid w:val="00FF76FB"/>
    <w:rsid w:val="012F5F9F"/>
    <w:rsid w:val="0293255D"/>
    <w:rsid w:val="04BA64C7"/>
    <w:rsid w:val="06110369"/>
    <w:rsid w:val="07E94DA7"/>
    <w:rsid w:val="08204893"/>
    <w:rsid w:val="09BF6606"/>
    <w:rsid w:val="0BFF5331"/>
    <w:rsid w:val="0D006A41"/>
    <w:rsid w:val="0E043AEC"/>
    <w:rsid w:val="0F224D16"/>
    <w:rsid w:val="1053332C"/>
    <w:rsid w:val="10E42EAD"/>
    <w:rsid w:val="129739A4"/>
    <w:rsid w:val="15680611"/>
    <w:rsid w:val="169E17A5"/>
    <w:rsid w:val="1B3768ED"/>
    <w:rsid w:val="1FFD7E03"/>
    <w:rsid w:val="20F052F3"/>
    <w:rsid w:val="24992D39"/>
    <w:rsid w:val="25237319"/>
    <w:rsid w:val="271D7342"/>
    <w:rsid w:val="285C5EAD"/>
    <w:rsid w:val="28887E67"/>
    <w:rsid w:val="2A526BE0"/>
    <w:rsid w:val="2CCB530C"/>
    <w:rsid w:val="2D8F004C"/>
    <w:rsid w:val="2EE87609"/>
    <w:rsid w:val="2EF47648"/>
    <w:rsid w:val="31644F41"/>
    <w:rsid w:val="32D958EE"/>
    <w:rsid w:val="34930017"/>
    <w:rsid w:val="38AD49B0"/>
    <w:rsid w:val="399E70AA"/>
    <w:rsid w:val="3B06492D"/>
    <w:rsid w:val="3C6B7ACC"/>
    <w:rsid w:val="3E143AEF"/>
    <w:rsid w:val="3E834C59"/>
    <w:rsid w:val="3FD019E0"/>
    <w:rsid w:val="3FFE195F"/>
    <w:rsid w:val="448547E4"/>
    <w:rsid w:val="47EA5D49"/>
    <w:rsid w:val="48FD5F50"/>
    <w:rsid w:val="4B241E94"/>
    <w:rsid w:val="50E12413"/>
    <w:rsid w:val="52234D72"/>
    <w:rsid w:val="540317C9"/>
    <w:rsid w:val="54CA6ACE"/>
    <w:rsid w:val="58163445"/>
    <w:rsid w:val="58ED7447"/>
    <w:rsid w:val="5AD05272"/>
    <w:rsid w:val="5E1B6804"/>
    <w:rsid w:val="61826A7A"/>
    <w:rsid w:val="62C236F2"/>
    <w:rsid w:val="64790C95"/>
    <w:rsid w:val="68CA3301"/>
    <w:rsid w:val="69801C11"/>
    <w:rsid w:val="69F9704A"/>
    <w:rsid w:val="6A044533"/>
    <w:rsid w:val="6FA74CB6"/>
    <w:rsid w:val="704A2F79"/>
    <w:rsid w:val="72146D0A"/>
    <w:rsid w:val="746E2181"/>
    <w:rsid w:val="7776323C"/>
    <w:rsid w:val="78366D1F"/>
    <w:rsid w:val="78430A3F"/>
    <w:rsid w:val="789C4865"/>
    <w:rsid w:val="790E0FE8"/>
    <w:rsid w:val="79825532"/>
    <w:rsid w:val="79B60BF1"/>
    <w:rsid w:val="7B8A25FC"/>
    <w:rsid w:val="7C29438A"/>
    <w:rsid w:val="7EB66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25B1AA"/>
  <w15:docId w15:val="{CAADF59E-B1B2-43ED-9A70-0376A920A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snapToGrid w:val="0"/>
      <w:spacing w:line="360" w:lineRule="auto"/>
      <w:ind w:firstLineChars="200" w:firstLine="200"/>
      <w:jc w:val="both"/>
    </w:pPr>
    <w:rPr>
      <w:rFonts w:eastAsia="仿宋"/>
      <w:kern w:val="2"/>
      <w:sz w:val="24"/>
      <w:szCs w:val="24"/>
    </w:rPr>
  </w:style>
  <w:style w:type="paragraph" w:styleId="1">
    <w:name w:val="heading 1"/>
    <w:basedOn w:val="a"/>
    <w:next w:val="a"/>
    <w:uiPriority w:val="9"/>
    <w:qFormat/>
    <w:pPr>
      <w:spacing w:beforeAutospacing="1" w:afterAutospacing="1"/>
      <w:jc w:val="left"/>
      <w:outlineLvl w:val="0"/>
    </w:pPr>
    <w:rPr>
      <w:rFonts w:ascii="宋体" w:eastAsia="宋体" w:hAnsi="宋体"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pacing w:line="240" w:lineRule="auto"/>
      <w:jc w:val="left"/>
    </w:pPr>
    <w:rPr>
      <w:sz w:val="18"/>
      <w:szCs w:val="18"/>
    </w:rPr>
  </w:style>
  <w:style w:type="paragraph" w:styleId="a5">
    <w:name w:val="header"/>
    <w:basedOn w:val="a"/>
    <w:link w:val="a6"/>
    <w:autoRedefine/>
    <w:uiPriority w:val="99"/>
    <w:unhideWhenUsed/>
    <w:qFormat/>
    <w:pPr>
      <w:tabs>
        <w:tab w:val="center" w:pos="4153"/>
        <w:tab w:val="right" w:pos="8306"/>
      </w:tabs>
      <w:spacing w:line="240" w:lineRule="auto"/>
      <w:jc w:val="center"/>
    </w:pPr>
    <w:rPr>
      <w:sz w:val="18"/>
      <w:szCs w:val="18"/>
    </w:rPr>
  </w:style>
  <w:style w:type="paragraph" w:styleId="a7">
    <w:name w:val="Normal (Web)"/>
    <w:basedOn w:val="a"/>
    <w:autoRedefine/>
    <w:qFormat/>
    <w:pPr>
      <w:spacing w:before="100" w:beforeAutospacing="1" w:after="100" w:afterAutospacing="1" w:line="240" w:lineRule="auto"/>
      <w:ind w:firstLineChars="0" w:firstLine="0"/>
      <w:jc w:val="left"/>
    </w:pPr>
    <w:rPr>
      <w:kern w:val="0"/>
    </w:rPr>
  </w:style>
  <w:style w:type="table" w:styleId="a8">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rPr>
      <w:rFonts w:ascii="Times New Roman" w:eastAsia="仿宋" w:hAnsi="Times New Roman" w:cs="Times New Roman"/>
      <w:sz w:val="18"/>
      <w:szCs w:val="18"/>
    </w:rPr>
  </w:style>
  <w:style w:type="character" w:customStyle="1" w:styleId="a4">
    <w:name w:val="页脚 字符"/>
    <w:basedOn w:val="a0"/>
    <w:link w:val="a3"/>
    <w:autoRedefine/>
    <w:uiPriority w:val="99"/>
    <w:qFormat/>
    <w:rPr>
      <w:rFonts w:ascii="Times New Roman" w:eastAsia="仿宋"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203</Words>
  <Characters>1161</Characters>
  <Application>Microsoft Office Word</Application>
  <DocSecurity>0</DocSecurity>
  <Lines>9</Lines>
  <Paragraphs>2</Paragraphs>
  <ScaleCrop>false</ScaleCrop>
  <Company/>
  <LinksUpToDate>false</LinksUpToDate>
  <CharactersWithSpaces>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bupt</dc:creator>
  <cp:lastModifiedBy>bupt</cp:lastModifiedBy>
  <cp:revision>6</cp:revision>
  <dcterms:created xsi:type="dcterms:W3CDTF">2024-03-13T02:48:00Z</dcterms:created>
  <dcterms:modified xsi:type="dcterms:W3CDTF">2024-06-03T08:34:00Z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F4AC0ABF86E7405A9EA6CB9190BDF230_12</vt:lpwstr>
  </property>
</Properties>
</file>